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A48" w:rsidRDefault="00AC4A48">
      <w:pPr>
        <w:pStyle w:val="ConsPlusTitlePage"/>
      </w:pPr>
      <w:r>
        <w:t xml:space="preserve">Документ предоставлен </w:t>
      </w:r>
      <w:hyperlink r:id="rId6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C4A48" w:rsidRDefault="00AC4A48">
      <w:pPr>
        <w:pStyle w:val="ConsPlusNormal"/>
        <w:jc w:val="both"/>
        <w:outlineLvl w:val="0"/>
      </w:pPr>
    </w:p>
    <w:p w:rsidR="00AC4A48" w:rsidRDefault="00AC4A48">
      <w:pPr>
        <w:pStyle w:val="ConsPlusTitle"/>
        <w:jc w:val="center"/>
        <w:outlineLvl w:val="0"/>
      </w:pPr>
      <w:r>
        <w:t>ПРАВИТЕЛЬСТВО КИРОВСКОЙ ОБЛАСТИ</w:t>
      </w:r>
    </w:p>
    <w:p w:rsidR="00AC4A48" w:rsidRDefault="00AC4A48">
      <w:pPr>
        <w:pStyle w:val="ConsPlusTitle"/>
        <w:jc w:val="center"/>
      </w:pPr>
    </w:p>
    <w:p w:rsidR="00AC4A48" w:rsidRDefault="00AC4A48">
      <w:pPr>
        <w:pStyle w:val="ConsPlusTitle"/>
        <w:jc w:val="center"/>
      </w:pPr>
      <w:r>
        <w:t>ПОСТАНОВЛЕНИЕ</w:t>
      </w:r>
    </w:p>
    <w:p w:rsidR="00AC4A48" w:rsidRDefault="00AC4A48">
      <w:pPr>
        <w:pStyle w:val="ConsPlusTitle"/>
        <w:jc w:val="center"/>
      </w:pPr>
      <w:r>
        <w:t>от 25 марта 2008 г. N 126/93</w:t>
      </w:r>
    </w:p>
    <w:p w:rsidR="00AC4A48" w:rsidRDefault="00AC4A48">
      <w:pPr>
        <w:pStyle w:val="ConsPlusTitle"/>
        <w:jc w:val="center"/>
      </w:pPr>
    </w:p>
    <w:p w:rsidR="00AC4A48" w:rsidRDefault="00AC4A48">
      <w:pPr>
        <w:pStyle w:val="ConsPlusTitle"/>
        <w:jc w:val="center"/>
      </w:pPr>
      <w:r>
        <w:t>О ПРЕДОСТАВЛЕНИИ СУБСИДИЙ ИЗ ОБЛАСТНОГО БЮДЖЕТА</w:t>
      </w:r>
    </w:p>
    <w:p w:rsidR="00AC4A48" w:rsidRDefault="00AC4A48">
      <w:pPr>
        <w:pStyle w:val="ConsPlusTitle"/>
        <w:jc w:val="center"/>
      </w:pPr>
      <w:r>
        <w:t>НА РАЗВИТИЕ РАСТЕНИЕВОДСТВА</w:t>
      </w:r>
    </w:p>
    <w:p w:rsidR="00AC4A48" w:rsidRDefault="00AC4A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AC4A4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A48" w:rsidRDefault="00AC4A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A48" w:rsidRDefault="00AC4A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4A48" w:rsidRDefault="00AC4A4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Кировской области</w:t>
            </w:r>
            <w:proofErr w:type="gramEnd"/>
          </w:p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26.06.2008 </w:t>
            </w:r>
            <w:hyperlink r:id="rId7">
              <w:r>
                <w:rPr>
                  <w:color w:val="0000FF"/>
                </w:rPr>
                <w:t>N 136/251</w:t>
              </w:r>
            </w:hyperlink>
            <w:r>
              <w:rPr>
                <w:color w:val="392C69"/>
              </w:rPr>
              <w:t xml:space="preserve">, от 09.12.2008 </w:t>
            </w:r>
            <w:hyperlink r:id="rId8">
              <w:r>
                <w:rPr>
                  <w:color w:val="0000FF"/>
                </w:rPr>
                <w:t>N 155/493</w:t>
              </w:r>
            </w:hyperlink>
            <w:r>
              <w:rPr>
                <w:color w:val="392C69"/>
              </w:rPr>
              <w:t xml:space="preserve">, от 31.03.2009 </w:t>
            </w:r>
            <w:hyperlink r:id="rId9">
              <w:r>
                <w:rPr>
                  <w:color w:val="0000FF"/>
                </w:rPr>
                <w:t>N 7/60</w:t>
              </w:r>
            </w:hyperlink>
            <w:r>
              <w:rPr>
                <w:color w:val="392C69"/>
              </w:rPr>
              <w:t>,</w:t>
            </w:r>
          </w:p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11.08.2009 </w:t>
            </w:r>
            <w:hyperlink r:id="rId10">
              <w:r>
                <w:rPr>
                  <w:color w:val="0000FF"/>
                </w:rPr>
                <w:t>N 20/233</w:t>
              </w:r>
            </w:hyperlink>
            <w:r>
              <w:rPr>
                <w:color w:val="392C69"/>
              </w:rPr>
              <w:t xml:space="preserve">, от 28.04.2010 </w:t>
            </w:r>
            <w:hyperlink r:id="rId11">
              <w:r>
                <w:rPr>
                  <w:color w:val="0000FF"/>
                </w:rPr>
                <w:t>N 49/164</w:t>
              </w:r>
            </w:hyperlink>
            <w:r>
              <w:rPr>
                <w:color w:val="392C69"/>
              </w:rPr>
              <w:t xml:space="preserve">, от 13.09.2010 </w:t>
            </w:r>
            <w:hyperlink r:id="rId12">
              <w:r>
                <w:rPr>
                  <w:color w:val="0000FF"/>
                </w:rPr>
                <w:t>N 68/460</w:t>
              </w:r>
            </w:hyperlink>
            <w:r>
              <w:rPr>
                <w:color w:val="392C69"/>
              </w:rPr>
              <w:t>,</w:t>
            </w:r>
          </w:p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13.12.2010 </w:t>
            </w:r>
            <w:hyperlink r:id="rId13">
              <w:r>
                <w:rPr>
                  <w:color w:val="0000FF"/>
                </w:rPr>
                <w:t>N 81/608</w:t>
              </w:r>
            </w:hyperlink>
            <w:r>
              <w:rPr>
                <w:color w:val="392C69"/>
              </w:rPr>
              <w:t xml:space="preserve">, от 11.05.2011 </w:t>
            </w:r>
            <w:hyperlink r:id="rId14">
              <w:r>
                <w:rPr>
                  <w:color w:val="0000FF"/>
                </w:rPr>
                <w:t>N 103/188</w:t>
              </w:r>
            </w:hyperlink>
            <w:r>
              <w:rPr>
                <w:color w:val="392C69"/>
              </w:rPr>
              <w:t xml:space="preserve">, от 21.09.2011 </w:t>
            </w:r>
            <w:hyperlink r:id="rId15">
              <w:r>
                <w:rPr>
                  <w:color w:val="0000FF"/>
                </w:rPr>
                <w:t>N 121/450</w:t>
              </w:r>
            </w:hyperlink>
            <w:r>
              <w:rPr>
                <w:color w:val="392C69"/>
              </w:rPr>
              <w:t>,</w:t>
            </w:r>
          </w:p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18.06.2012 </w:t>
            </w:r>
            <w:hyperlink r:id="rId16">
              <w:r>
                <w:rPr>
                  <w:color w:val="0000FF"/>
                </w:rPr>
                <w:t>N 156/335</w:t>
              </w:r>
            </w:hyperlink>
            <w:r>
              <w:rPr>
                <w:color w:val="392C69"/>
              </w:rPr>
              <w:t xml:space="preserve">, от 12.03.2013 </w:t>
            </w:r>
            <w:hyperlink r:id="rId17">
              <w:r>
                <w:rPr>
                  <w:color w:val="0000FF"/>
                </w:rPr>
                <w:t>N 199/126</w:t>
              </w:r>
            </w:hyperlink>
            <w:r>
              <w:rPr>
                <w:color w:val="392C69"/>
              </w:rPr>
              <w:t xml:space="preserve">, от 22.10.2013 </w:t>
            </w:r>
            <w:hyperlink r:id="rId18">
              <w:r>
                <w:rPr>
                  <w:color w:val="0000FF"/>
                </w:rPr>
                <w:t>N 232/710</w:t>
              </w:r>
            </w:hyperlink>
            <w:r>
              <w:rPr>
                <w:color w:val="392C69"/>
              </w:rPr>
              <w:t>,</w:t>
            </w:r>
          </w:p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06.10.2014 </w:t>
            </w:r>
            <w:hyperlink r:id="rId19">
              <w:r>
                <w:rPr>
                  <w:color w:val="0000FF"/>
                </w:rPr>
                <w:t>N 3/18</w:t>
              </w:r>
            </w:hyperlink>
            <w:r>
              <w:rPr>
                <w:color w:val="392C69"/>
              </w:rPr>
              <w:t xml:space="preserve">, от 14.04.2015 </w:t>
            </w:r>
            <w:hyperlink r:id="rId20">
              <w:r>
                <w:rPr>
                  <w:color w:val="0000FF"/>
                </w:rPr>
                <w:t>N 33/182</w:t>
              </w:r>
            </w:hyperlink>
            <w:r>
              <w:rPr>
                <w:color w:val="392C69"/>
              </w:rPr>
              <w:t xml:space="preserve">, от 09.07.2015 </w:t>
            </w:r>
            <w:hyperlink r:id="rId21">
              <w:r>
                <w:rPr>
                  <w:color w:val="0000FF"/>
                </w:rPr>
                <w:t>N 48/384</w:t>
              </w:r>
            </w:hyperlink>
            <w:r>
              <w:rPr>
                <w:color w:val="392C69"/>
              </w:rPr>
              <w:t>,</w:t>
            </w:r>
          </w:p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15.12.2015 </w:t>
            </w:r>
            <w:hyperlink r:id="rId22">
              <w:r>
                <w:rPr>
                  <w:color w:val="0000FF"/>
                </w:rPr>
                <w:t>N 74/820</w:t>
              </w:r>
            </w:hyperlink>
            <w:r>
              <w:rPr>
                <w:color w:val="392C69"/>
              </w:rPr>
              <w:t xml:space="preserve">, от 13.05.2016 </w:t>
            </w:r>
            <w:hyperlink r:id="rId23">
              <w:r>
                <w:rPr>
                  <w:color w:val="0000FF"/>
                </w:rPr>
                <w:t>N 99/300</w:t>
              </w:r>
            </w:hyperlink>
            <w:r>
              <w:rPr>
                <w:color w:val="392C69"/>
              </w:rPr>
              <w:t xml:space="preserve">, от 08.07.2016 </w:t>
            </w:r>
            <w:hyperlink r:id="rId24">
              <w:r>
                <w:rPr>
                  <w:color w:val="0000FF"/>
                </w:rPr>
                <w:t>N 110/410</w:t>
              </w:r>
            </w:hyperlink>
            <w:r>
              <w:rPr>
                <w:color w:val="392C69"/>
              </w:rPr>
              <w:t>,</w:t>
            </w:r>
          </w:p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08.02.2017 </w:t>
            </w:r>
            <w:hyperlink r:id="rId25">
              <w:r>
                <w:rPr>
                  <w:color w:val="0000FF"/>
                </w:rPr>
                <w:t>N 44/77</w:t>
              </w:r>
            </w:hyperlink>
            <w:r>
              <w:rPr>
                <w:color w:val="392C69"/>
              </w:rPr>
              <w:t xml:space="preserve">, от 24.08.2017 </w:t>
            </w:r>
            <w:hyperlink r:id="rId26">
              <w:r>
                <w:rPr>
                  <w:color w:val="0000FF"/>
                </w:rPr>
                <w:t>N 426-П</w:t>
              </w:r>
            </w:hyperlink>
            <w:r>
              <w:rPr>
                <w:color w:val="392C69"/>
              </w:rPr>
              <w:t xml:space="preserve">, от 02.02.2018 </w:t>
            </w:r>
            <w:hyperlink r:id="rId27">
              <w:r>
                <w:rPr>
                  <w:color w:val="0000FF"/>
                </w:rPr>
                <w:t>N 61-П</w:t>
              </w:r>
            </w:hyperlink>
            <w:r>
              <w:rPr>
                <w:color w:val="392C69"/>
              </w:rPr>
              <w:t>,</w:t>
            </w:r>
          </w:p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17.10.2018 </w:t>
            </w:r>
            <w:hyperlink r:id="rId28">
              <w:r>
                <w:rPr>
                  <w:color w:val="0000FF"/>
                </w:rPr>
                <w:t>N 480-П</w:t>
              </w:r>
            </w:hyperlink>
            <w:r>
              <w:rPr>
                <w:color w:val="392C69"/>
              </w:rPr>
              <w:t xml:space="preserve">, от 07.03.2019 </w:t>
            </w:r>
            <w:hyperlink r:id="rId29">
              <w:r>
                <w:rPr>
                  <w:color w:val="0000FF"/>
                </w:rPr>
                <w:t>N 96-П</w:t>
              </w:r>
            </w:hyperlink>
            <w:r>
              <w:rPr>
                <w:color w:val="392C69"/>
              </w:rPr>
              <w:t xml:space="preserve">, от 04.09.2019 </w:t>
            </w:r>
            <w:hyperlink r:id="rId30">
              <w:r>
                <w:rPr>
                  <w:color w:val="0000FF"/>
                </w:rPr>
                <w:t>N 455-П</w:t>
              </w:r>
            </w:hyperlink>
            <w:r>
              <w:rPr>
                <w:color w:val="392C69"/>
              </w:rPr>
              <w:t>,</w:t>
            </w:r>
          </w:p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05.11.2019 </w:t>
            </w:r>
            <w:hyperlink r:id="rId31">
              <w:r>
                <w:rPr>
                  <w:color w:val="0000FF"/>
                </w:rPr>
                <w:t>N 579-П</w:t>
              </w:r>
            </w:hyperlink>
            <w:r>
              <w:rPr>
                <w:color w:val="392C69"/>
              </w:rPr>
              <w:t xml:space="preserve">, от 06.03.2020 </w:t>
            </w:r>
            <w:hyperlink r:id="rId32">
              <w:r>
                <w:rPr>
                  <w:color w:val="0000FF"/>
                </w:rPr>
                <w:t>N 98-П</w:t>
              </w:r>
            </w:hyperlink>
            <w:r>
              <w:rPr>
                <w:color w:val="392C69"/>
              </w:rPr>
              <w:t xml:space="preserve">, от 03.09.2020 </w:t>
            </w:r>
            <w:hyperlink r:id="rId33">
              <w:r>
                <w:rPr>
                  <w:color w:val="0000FF"/>
                </w:rPr>
                <w:t>N 478-П</w:t>
              </w:r>
            </w:hyperlink>
            <w:r>
              <w:rPr>
                <w:color w:val="392C69"/>
              </w:rPr>
              <w:t>,</w:t>
            </w:r>
          </w:p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03.03.2021 </w:t>
            </w:r>
            <w:hyperlink r:id="rId34">
              <w:r>
                <w:rPr>
                  <w:color w:val="0000FF"/>
                </w:rPr>
                <w:t>N 105-П</w:t>
              </w:r>
            </w:hyperlink>
            <w:r>
              <w:rPr>
                <w:color w:val="392C69"/>
              </w:rPr>
              <w:t xml:space="preserve">, от 09.08.2021 </w:t>
            </w:r>
            <w:hyperlink r:id="rId35">
              <w:r>
                <w:rPr>
                  <w:color w:val="0000FF"/>
                </w:rPr>
                <w:t>N 411-П</w:t>
              </w:r>
            </w:hyperlink>
            <w:r>
              <w:rPr>
                <w:color w:val="392C69"/>
              </w:rPr>
              <w:t xml:space="preserve">, от 23.11.2021 </w:t>
            </w:r>
            <w:hyperlink r:id="rId36">
              <w:r>
                <w:rPr>
                  <w:color w:val="0000FF"/>
                </w:rPr>
                <w:t>N 631-П</w:t>
              </w:r>
            </w:hyperlink>
            <w:r>
              <w:rPr>
                <w:color w:val="392C69"/>
              </w:rPr>
              <w:t>,</w:t>
            </w:r>
          </w:p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10.12.2021 </w:t>
            </w:r>
            <w:hyperlink r:id="rId37">
              <w:r>
                <w:rPr>
                  <w:color w:val="0000FF"/>
                </w:rPr>
                <w:t>N 699-П</w:t>
              </w:r>
            </w:hyperlink>
            <w:r>
              <w:rPr>
                <w:color w:val="392C69"/>
              </w:rPr>
              <w:t xml:space="preserve">, от 19.05.2022 </w:t>
            </w:r>
            <w:hyperlink r:id="rId38">
              <w:r>
                <w:rPr>
                  <w:color w:val="0000FF"/>
                </w:rPr>
                <w:t>N 245-П</w:t>
              </w:r>
            </w:hyperlink>
            <w:r>
              <w:rPr>
                <w:color w:val="392C69"/>
              </w:rPr>
              <w:t xml:space="preserve">, от 26.07.2022 </w:t>
            </w:r>
            <w:hyperlink r:id="rId39">
              <w:r>
                <w:rPr>
                  <w:color w:val="0000FF"/>
                </w:rPr>
                <w:t>N 389-П</w:t>
              </w:r>
            </w:hyperlink>
            <w:r>
              <w:rPr>
                <w:color w:val="392C69"/>
              </w:rPr>
              <w:t>,</w:t>
            </w:r>
          </w:p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07.11.2022 </w:t>
            </w:r>
            <w:hyperlink r:id="rId40">
              <w:r>
                <w:rPr>
                  <w:color w:val="0000FF"/>
                </w:rPr>
                <w:t>N 590-П</w:t>
              </w:r>
            </w:hyperlink>
            <w:r>
              <w:rPr>
                <w:color w:val="392C69"/>
              </w:rPr>
              <w:t xml:space="preserve">, от 29.11.2022 </w:t>
            </w:r>
            <w:hyperlink r:id="rId41">
              <w:r>
                <w:rPr>
                  <w:color w:val="0000FF"/>
                </w:rPr>
                <w:t>N 654-П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A48" w:rsidRDefault="00AC4A48">
            <w:pPr>
              <w:pStyle w:val="ConsPlusNormal"/>
            </w:pPr>
          </w:p>
        </w:tc>
      </w:tr>
    </w:tbl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 xml:space="preserve">В целях поддержания почвенного плодородия, предотвращения потерь и снижения качества сельскохозяйственной продукции, вызываемых вредителями и болезнями культурных растений, засоренностью их посевов и стрессовыми ситуациями, развития семеноводства сельскохозяйственных культур, создания условий для обеспечения сельскохозяйственных товаропроизводителей посадочным материалом плодовых и ягодных культур, в целях реализации государственной </w:t>
      </w:r>
      <w:hyperlink r:id="rId42">
        <w:r>
          <w:rPr>
            <w:color w:val="0000FF"/>
          </w:rPr>
          <w:t>программы</w:t>
        </w:r>
      </w:hyperlink>
      <w:r>
        <w:t xml:space="preserve"> Кировской области "Развитие агропромышленного комплекса", утвержденной постановлением Правительства Кировской области от 23.12.2019 N 690-П "Об утверждении государственной программы Кировской области "Развитие агропромышленного комплекса", Правительство Кировской области постановляет:</w:t>
      </w:r>
    </w:p>
    <w:p w:rsidR="00AC4A48" w:rsidRDefault="00AC4A48">
      <w:pPr>
        <w:pStyle w:val="ConsPlusNormal"/>
        <w:jc w:val="both"/>
      </w:pPr>
      <w:r>
        <w:t xml:space="preserve">(в ред. постановлений Правительства Кировской области от 28.04.2010 </w:t>
      </w:r>
      <w:hyperlink r:id="rId43">
        <w:r>
          <w:rPr>
            <w:color w:val="0000FF"/>
          </w:rPr>
          <w:t>N 49/164</w:t>
        </w:r>
      </w:hyperlink>
      <w:r>
        <w:t xml:space="preserve">, от 06.10.2014 </w:t>
      </w:r>
      <w:hyperlink r:id="rId44">
        <w:r>
          <w:rPr>
            <w:color w:val="0000FF"/>
          </w:rPr>
          <w:t>N 3/18</w:t>
        </w:r>
      </w:hyperlink>
      <w:r>
        <w:t xml:space="preserve">, от 17.10.2018 </w:t>
      </w:r>
      <w:hyperlink r:id="rId45">
        <w:r>
          <w:rPr>
            <w:color w:val="0000FF"/>
          </w:rPr>
          <w:t>N 480-П</w:t>
        </w:r>
      </w:hyperlink>
      <w:r>
        <w:t xml:space="preserve">, от 06.03.2020 </w:t>
      </w:r>
      <w:hyperlink r:id="rId46">
        <w:r>
          <w:rPr>
            <w:color w:val="0000FF"/>
          </w:rPr>
          <w:t>N 98-П</w:t>
        </w:r>
      </w:hyperlink>
      <w:r>
        <w:t>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7">
        <w:r>
          <w:rPr>
            <w:color w:val="0000FF"/>
          </w:rPr>
          <w:t>Порядок</w:t>
        </w:r>
      </w:hyperlink>
      <w:r>
        <w:t xml:space="preserve"> предоставления субсидий из областного бюджета на развитие растениеводства (далее - Порядок). Прилагается.</w:t>
      </w:r>
    </w:p>
    <w:p w:rsidR="00AC4A48" w:rsidRDefault="00AC4A4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06.10.2014 N 3/18)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Правительства области: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2.1. От 05.07.2005 </w:t>
      </w:r>
      <w:hyperlink r:id="rId48">
        <w:r>
          <w:rPr>
            <w:color w:val="0000FF"/>
          </w:rPr>
          <w:t>N 38/161</w:t>
        </w:r>
      </w:hyperlink>
      <w:r>
        <w:t xml:space="preserve"> "Об утверждении областной целевой программы "Растениеводство-2008".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2.2. От 31.07.2007 </w:t>
      </w:r>
      <w:hyperlink r:id="rId49">
        <w:r>
          <w:rPr>
            <w:color w:val="0000FF"/>
          </w:rPr>
          <w:t>N 101/315</w:t>
        </w:r>
      </w:hyperlink>
      <w:r>
        <w:t xml:space="preserve"> "О внесении изменений в постановление Правительства области от 05.07.2005 N 38/161".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3. Департаменту информационно-аналитической работы и связей с общественностью Кировской области (</w:t>
      </w:r>
      <w:proofErr w:type="gramStart"/>
      <w:r>
        <w:t>Шутова</w:t>
      </w:r>
      <w:proofErr w:type="gramEnd"/>
      <w:r>
        <w:t xml:space="preserve"> Н.Н.) опубликовать постановление в официальных средствах массовой информации.</w:t>
      </w:r>
    </w:p>
    <w:p w:rsidR="00AC4A48" w:rsidRDefault="00AC4A48" w:rsidP="007676EA">
      <w:pPr>
        <w:pStyle w:val="ConsPlusNormal"/>
        <w:spacing w:before="220"/>
        <w:ind w:firstLine="540"/>
        <w:jc w:val="both"/>
      </w:pPr>
      <w:r w:rsidRPr="007676EA">
        <w:rPr>
          <w:highlight w:val="yellow"/>
        </w:rPr>
        <w:lastRenderedPageBreak/>
        <w:t xml:space="preserve">4. </w:t>
      </w:r>
      <w:proofErr w:type="gramStart"/>
      <w:r w:rsidR="007676EA" w:rsidRPr="007676EA">
        <w:rPr>
          <w:sz w:val="28"/>
          <w:szCs w:val="28"/>
          <w:highlight w:val="yellow"/>
        </w:rPr>
        <w:t>Контроль за</w:t>
      </w:r>
      <w:proofErr w:type="gramEnd"/>
      <w:r w:rsidR="007676EA" w:rsidRPr="007676EA">
        <w:rPr>
          <w:sz w:val="28"/>
          <w:szCs w:val="28"/>
          <w:highlight w:val="yellow"/>
        </w:rPr>
        <w:t xml:space="preserve"> выполнением постановления возложить на министерство сельского хозяйства и продовольствия Кировской области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right"/>
      </w:pPr>
      <w:r>
        <w:t>И.о. Председателя Правительства</w:t>
      </w:r>
    </w:p>
    <w:p w:rsidR="00AC4A48" w:rsidRDefault="00AC4A48">
      <w:pPr>
        <w:pStyle w:val="ConsPlusNormal"/>
        <w:jc w:val="right"/>
      </w:pPr>
      <w:r>
        <w:t>Кировской области</w:t>
      </w:r>
    </w:p>
    <w:p w:rsidR="00AC4A48" w:rsidRDefault="00AC4A48">
      <w:pPr>
        <w:pStyle w:val="ConsPlusNormal"/>
        <w:jc w:val="right"/>
      </w:pPr>
      <w:r>
        <w:t>В.В.КРЕПОСТНОВ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right"/>
        <w:outlineLvl w:val="0"/>
      </w:pPr>
      <w:r>
        <w:t>Утвержден</w:t>
      </w:r>
    </w:p>
    <w:p w:rsidR="00AC4A48" w:rsidRDefault="00AC4A48">
      <w:pPr>
        <w:pStyle w:val="ConsPlusNormal"/>
        <w:jc w:val="right"/>
      </w:pPr>
      <w:r>
        <w:t>постановлением</w:t>
      </w:r>
    </w:p>
    <w:p w:rsidR="00AC4A48" w:rsidRDefault="00AC4A48">
      <w:pPr>
        <w:pStyle w:val="ConsPlusNormal"/>
        <w:jc w:val="right"/>
      </w:pPr>
      <w:r>
        <w:t>Правительства области</w:t>
      </w:r>
    </w:p>
    <w:p w:rsidR="00AC4A48" w:rsidRDefault="00AC4A48">
      <w:pPr>
        <w:pStyle w:val="ConsPlusNormal"/>
        <w:jc w:val="right"/>
      </w:pPr>
      <w:r>
        <w:t>от 25 марта 2008 г. N 126/93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Title"/>
        <w:jc w:val="center"/>
      </w:pPr>
      <w:bookmarkStart w:id="0" w:name="P47"/>
      <w:bookmarkEnd w:id="0"/>
      <w:r>
        <w:t>ПОРЯДОК</w:t>
      </w:r>
    </w:p>
    <w:p w:rsidR="00AC4A48" w:rsidRDefault="00AC4A48">
      <w:pPr>
        <w:pStyle w:val="ConsPlusTitle"/>
        <w:jc w:val="center"/>
      </w:pPr>
      <w:r>
        <w:t>ПРЕДОСТАВЛЕНИЯ СУБСИДИЙ ИЗ ОБЛАСТНОГО БЮДЖЕТА</w:t>
      </w:r>
    </w:p>
    <w:p w:rsidR="00AC4A48" w:rsidRDefault="00AC4A48">
      <w:pPr>
        <w:pStyle w:val="ConsPlusTitle"/>
        <w:jc w:val="center"/>
      </w:pPr>
      <w:r>
        <w:t>НА РАЗВИТИЕ РАСТЕНИЕВОДСТВА</w:t>
      </w:r>
    </w:p>
    <w:p w:rsidR="00AC4A48" w:rsidRDefault="00AC4A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AC4A4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A48" w:rsidRDefault="00AC4A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A48" w:rsidRDefault="00AC4A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4A48" w:rsidRDefault="00AC4A4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Кировской области</w:t>
            </w:r>
            <w:proofErr w:type="gramEnd"/>
          </w:p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17.10.2018 </w:t>
            </w:r>
            <w:hyperlink r:id="rId50">
              <w:r>
                <w:rPr>
                  <w:color w:val="0000FF"/>
                </w:rPr>
                <w:t>N 480-П</w:t>
              </w:r>
            </w:hyperlink>
            <w:r>
              <w:rPr>
                <w:color w:val="392C69"/>
              </w:rPr>
              <w:t xml:space="preserve">, от 07.03.2019 </w:t>
            </w:r>
            <w:hyperlink r:id="rId51">
              <w:r>
                <w:rPr>
                  <w:color w:val="0000FF"/>
                </w:rPr>
                <w:t>N 96-П</w:t>
              </w:r>
            </w:hyperlink>
            <w:r>
              <w:rPr>
                <w:color w:val="392C69"/>
              </w:rPr>
              <w:t xml:space="preserve">, от 04.09.2019 </w:t>
            </w:r>
            <w:hyperlink r:id="rId52">
              <w:r>
                <w:rPr>
                  <w:color w:val="0000FF"/>
                </w:rPr>
                <w:t>N 455-П</w:t>
              </w:r>
            </w:hyperlink>
            <w:r>
              <w:rPr>
                <w:color w:val="392C69"/>
              </w:rPr>
              <w:t>,</w:t>
            </w:r>
          </w:p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05.11.2019 </w:t>
            </w:r>
            <w:hyperlink r:id="rId53">
              <w:r>
                <w:rPr>
                  <w:color w:val="0000FF"/>
                </w:rPr>
                <w:t>N 579-П</w:t>
              </w:r>
            </w:hyperlink>
            <w:r>
              <w:rPr>
                <w:color w:val="392C69"/>
              </w:rPr>
              <w:t xml:space="preserve">, от 06.03.2020 </w:t>
            </w:r>
            <w:hyperlink r:id="rId54">
              <w:r>
                <w:rPr>
                  <w:color w:val="0000FF"/>
                </w:rPr>
                <w:t>N 98-П</w:t>
              </w:r>
            </w:hyperlink>
            <w:r>
              <w:rPr>
                <w:color w:val="392C69"/>
              </w:rPr>
              <w:t xml:space="preserve">, от 03.09.2020 </w:t>
            </w:r>
            <w:hyperlink r:id="rId55">
              <w:r>
                <w:rPr>
                  <w:color w:val="0000FF"/>
                </w:rPr>
                <w:t>N 478-П</w:t>
              </w:r>
            </w:hyperlink>
            <w:r>
              <w:rPr>
                <w:color w:val="392C69"/>
              </w:rPr>
              <w:t>,</w:t>
            </w:r>
          </w:p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03.03.2021 </w:t>
            </w:r>
            <w:hyperlink r:id="rId56">
              <w:r>
                <w:rPr>
                  <w:color w:val="0000FF"/>
                </w:rPr>
                <w:t>N 105-П</w:t>
              </w:r>
            </w:hyperlink>
            <w:r>
              <w:rPr>
                <w:color w:val="392C69"/>
              </w:rPr>
              <w:t xml:space="preserve">, от 09.08.2021 </w:t>
            </w:r>
            <w:hyperlink r:id="rId57">
              <w:r>
                <w:rPr>
                  <w:color w:val="0000FF"/>
                </w:rPr>
                <w:t>N 411-П</w:t>
              </w:r>
            </w:hyperlink>
            <w:r>
              <w:rPr>
                <w:color w:val="392C69"/>
              </w:rPr>
              <w:t xml:space="preserve">, от 23.11.2021 </w:t>
            </w:r>
            <w:hyperlink r:id="rId58">
              <w:r>
                <w:rPr>
                  <w:color w:val="0000FF"/>
                </w:rPr>
                <w:t>N 631-П</w:t>
              </w:r>
            </w:hyperlink>
            <w:r>
              <w:rPr>
                <w:color w:val="392C69"/>
              </w:rPr>
              <w:t>,</w:t>
            </w:r>
          </w:p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10.12.2021 </w:t>
            </w:r>
            <w:hyperlink r:id="rId59">
              <w:r>
                <w:rPr>
                  <w:color w:val="0000FF"/>
                </w:rPr>
                <w:t>N 699-П</w:t>
              </w:r>
            </w:hyperlink>
            <w:r>
              <w:rPr>
                <w:color w:val="392C69"/>
              </w:rPr>
              <w:t xml:space="preserve">, от 19.05.2022 </w:t>
            </w:r>
            <w:hyperlink r:id="rId60">
              <w:r>
                <w:rPr>
                  <w:color w:val="0000FF"/>
                </w:rPr>
                <w:t>N 245-П</w:t>
              </w:r>
            </w:hyperlink>
            <w:r>
              <w:rPr>
                <w:color w:val="392C69"/>
              </w:rPr>
              <w:t xml:space="preserve">, от 26.07.2022 </w:t>
            </w:r>
            <w:hyperlink r:id="rId61">
              <w:r>
                <w:rPr>
                  <w:color w:val="0000FF"/>
                </w:rPr>
                <w:t>N 389-П</w:t>
              </w:r>
            </w:hyperlink>
            <w:r>
              <w:rPr>
                <w:color w:val="392C69"/>
              </w:rPr>
              <w:t>,</w:t>
            </w:r>
          </w:p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07.11.2022 </w:t>
            </w:r>
            <w:hyperlink r:id="rId62">
              <w:r>
                <w:rPr>
                  <w:color w:val="0000FF"/>
                </w:rPr>
                <w:t>N 590-П</w:t>
              </w:r>
            </w:hyperlink>
            <w:r>
              <w:rPr>
                <w:color w:val="392C69"/>
              </w:rPr>
              <w:t xml:space="preserve">, от 29.11.2022 </w:t>
            </w:r>
            <w:hyperlink r:id="rId63">
              <w:r>
                <w:rPr>
                  <w:color w:val="0000FF"/>
                </w:rPr>
                <w:t>N 654-П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A48" w:rsidRDefault="00AC4A48">
            <w:pPr>
              <w:pStyle w:val="ConsPlusNormal"/>
            </w:pPr>
          </w:p>
        </w:tc>
      </w:tr>
    </w:tbl>
    <w:p w:rsidR="00AC4A48" w:rsidRDefault="00AC4A48">
      <w:pPr>
        <w:pStyle w:val="ConsPlusNormal"/>
        <w:jc w:val="both"/>
      </w:pPr>
    </w:p>
    <w:p w:rsidR="00AC4A48" w:rsidRDefault="00AC4A48">
      <w:pPr>
        <w:pStyle w:val="ConsPlusTitle"/>
        <w:jc w:val="center"/>
        <w:outlineLvl w:val="1"/>
      </w:pPr>
      <w:r>
        <w:t>1. Общие положения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 xml:space="preserve">1.1. </w:t>
      </w:r>
      <w:proofErr w:type="gramStart"/>
      <w:r>
        <w:t>Порядок предоставления субсидий из областного бюджета на развитие растениеводства (далее - Порядок) определяет порядок предоставления субсидий на развитие растениеводства за счет средств областного бюджета, а также средств, выделенных из федерального бюджета и поступивших в областной бюджет (далее - субсидия), цели и условия предоставления субсидий, категории получателей субсидий, а также порядок возврата субсидий в случае нарушения условий, установленных при их предоставлении, и в</w:t>
      </w:r>
      <w:proofErr w:type="gramEnd"/>
      <w:r>
        <w:t xml:space="preserve"> случае </w:t>
      </w:r>
      <w:proofErr w:type="gramStart"/>
      <w:r>
        <w:t>невыполнения значений результатов предоставления субсидий</w:t>
      </w:r>
      <w:proofErr w:type="gramEnd"/>
      <w:r>
        <w:t>.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03.03.2021 N 105-П)</w:t>
      </w:r>
    </w:p>
    <w:p w:rsidR="00AC4A48" w:rsidRDefault="00AC4A48">
      <w:pPr>
        <w:pStyle w:val="ConsPlusNormal"/>
        <w:spacing w:before="220"/>
        <w:ind w:firstLine="540"/>
        <w:jc w:val="both"/>
      </w:pPr>
      <w:bookmarkStart w:id="1" w:name="P62"/>
      <w:bookmarkEnd w:id="1"/>
      <w:r>
        <w:t>1.2. Субсидии предоставляются в целях возмещения части затрат на развитие растениеводства (без учета налога на добавленную стоимость).</w:t>
      </w:r>
    </w:p>
    <w:p w:rsidR="00AC4A48" w:rsidRDefault="00AC4A48">
      <w:pPr>
        <w:pStyle w:val="ConsPlusNormal"/>
        <w:spacing w:before="220"/>
        <w:ind w:firstLine="540"/>
        <w:jc w:val="both"/>
      </w:pPr>
      <w:proofErr w:type="gramStart"/>
      <w:r>
        <w:t xml:space="preserve">Для получателей субсидий (за исключением получателей субсидий на мероприятия по развитию растениеводства, указанные в </w:t>
      </w:r>
      <w:hyperlink w:anchor="P174">
        <w:r>
          <w:rPr>
            <w:color w:val="0000FF"/>
          </w:rPr>
          <w:t>подразделах 2.8</w:t>
        </w:r>
      </w:hyperlink>
      <w:r>
        <w:t xml:space="preserve"> и </w:t>
      </w:r>
      <w:hyperlink w:anchor="P186">
        <w:r>
          <w:rPr>
            <w:color w:val="0000FF"/>
          </w:rPr>
          <w:t>2.9</w:t>
        </w:r>
      </w:hyperlink>
      <w:r>
        <w:t xml:space="preserve"> настоящего Порядка),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финансовое обеспечение (возмещение)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  <w:proofErr w:type="gramEnd"/>
    </w:p>
    <w:p w:rsidR="00AC4A48" w:rsidRDefault="00AC4A4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Кировской области от 09.08.2021 </w:t>
      </w:r>
      <w:hyperlink r:id="rId65">
        <w:r>
          <w:rPr>
            <w:color w:val="0000FF"/>
          </w:rPr>
          <w:t>N 411-П</w:t>
        </w:r>
      </w:hyperlink>
      <w:r>
        <w:t xml:space="preserve">, от 10.12.2021 </w:t>
      </w:r>
      <w:hyperlink r:id="rId66">
        <w:r>
          <w:rPr>
            <w:color w:val="0000FF"/>
          </w:rPr>
          <w:t>N 699-П</w:t>
        </w:r>
      </w:hyperlink>
      <w:r>
        <w:t>)</w:t>
      </w:r>
    </w:p>
    <w:p w:rsidR="00AC4A48" w:rsidRDefault="00AC4A48">
      <w:pPr>
        <w:pStyle w:val="ConsPlusNormal"/>
        <w:jc w:val="both"/>
      </w:pPr>
      <w:r>
        <w:t xml:space="preserve">(п. 1.2 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06.03.2020 N 98-П)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lastRenderedPageBreak/>
        <w:t>1.3. Предоставление субсидий осуществляется министерством сельского хозяйства и продовольствия Кировской области (далее - министерство) в пределах бюджетных ассигнований, предусмотренных в областном бюджете на соответствующий финансовый год, и лимитов бюджетных обязательств, доведенных в установленном порядке до министерства на текущий финансовый год на предоставление субсидий.</w:t>
      </w:r>
    </w:p>
    <w:p w:rsidR="00AC4A48" w:rsidRDefault="00AC4A48">
      <w:pPr>
        <w:pStyle w:val="ConsPlusNormal"/>
        <w:spacing w:before="220"/>
        <w:ind w:firstLine="540"/>
        <w:jc w:val="both"/>
      </w:pPr>
      <w:bookmarkStart w:id="2" w:name="P67"/>
      <w:bookmarkEnd w:id="2"/>
      <w:r>
        <w:t xml:space="preserve">1.4. Право на получение субсидий имеют </w:t>
      </w:r>
      <w:r w:rsidR="007676EA" w:rsidRPr="007676EA">
        <w:rPr>
          <w:highlight w:val="yellow"/>
        </w:rPr>
        <w:t>осуществляющие деятельность</w:t>
      </w:r>
      <w:r>
        <w:t xml:space="preserve"> на территории Кировской области организации и индивидуальные предприниматели (далее - сельскохозяйственный товаропроизводитель), относящиеся к одной из следующих категорий: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1.4.1. Сельскохозяйственные товаропроизводители (кроме граждан, ведущих личное подсобное хозяйство, и сельскохозяйственных кредитных потребительских кооперативов), соответствующие требованиям </w:t>
      </w:r>
      <w:hyperlink r:id="rId68">
        <w:r>
          <w:rPr>
            <w:color w:val="0000FF"/>
          </w:rPr>
          <w:t>статьи 3</w:t>
        </w:r>
      </w:hyperlink>
      <w:r>
        <w:t xml:space="preserve"> Федерального закона от 29.12.2006 N 264-ФЗ "О развитии сельского хозяйства".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1.4.2. Сельскохозяйственные товаропроизводители, осуществляющие производство, первичную и (или) последующую (промышленную) переработку сельскохозяйственной продукции (в случае предоставления субсидий на проведение мероприятий, указанных в </w:t>
      </w:r>
      <w:hyperlink w:anchor="P118">
        <w:r>
          <w:rPr>
            <w:color w:val="0000FF"/>
          </w:rPr>
          <w:t>подразделе 2.2</w:t>
        </w:r>
      </w:hyperlink>
      <w:r>
        <w:t xml:space="preserve"> настоящего Порядка).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1.4.3. Организации и индивидуальные предприниматели, осуществляющие производство, первичную и (или) последующую (промышленную) переработку масличных культур и (или) их реализацию (в случае предоставления субсидий на проведение мероприятий, указанных в </w:t>
      </w:r>
      <w:hyperlink w:anchor="P157">
        <w:r>
          <w:rPr>
            <w:color w:val="0000FF"/>
          </w:rPr>
          <w:t>подразделе 2.7</w:t>
        </w:r>
      </w:hyperlink>
      <w:r>
        <w:t xml:space="preserve"> настоящего Порядка).</w:t>
      </w:r>
    </w:p>
    <w:p w:rsidR="00AC4A48" w:rsidRDefault="00AC4A4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1.4.3 </w:t>
      </w:r>
      <w:proofErr w:type="gramStart"/>
      <w:r>
        <w:t>введен</w:t>
      </w:r>
      <w:proofErr w:type="gramEnd"/>
      <w:r>
        <w:t xml:space="preserve"> </w:t>
      </w:r>
      <w:hyperlink r:id="rId69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03.09.2020 N 478-П)</w:t>
      </w:r>
    </w:p>
    <w:p w:rsidR="00AC4A48" w:rsidRDefault="00AC4A48">
      <w:pPr>
        <w:pStyle w:val="ConsPlusNormal"/>
        <w:jc w:val="both"/>
      </w:pPr>
      <w:r>
        <w:t xml:space="preserve">(п. 1.4 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06.03.2020 N 98-П)</w:t>
      </w:r>
    </w:p>
    <w:p w:rsidR="00AC4A48" w:rsidRDefault="00AC4A48">
      <w:pPr>
        <w:pStyle w:val="ConsPlusNormal"/>
        <w:spacing w:before="220"/>
        <w:ind w:firstLine="540"/>
        <w:jc w:val="both"/>
      </w:pPr>
      <w:bookmarkStart w:id="3" w:name="P73"/>
      <w:bookmarkEnd w:id="3"/>
      <w:r>
        <w:t>1.5. Субсидии предоставляются на основании соглашения о предоставлении субсидии (далее - соглашение), заключенного между министерством и сельскохозяйственным товаропроизводителем.</w:t>
      </w:r>
    </w:p>
    <w:p w:rsidR="00AC4A48" w:rsidRDefault="00AC4A4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03.03.2021 N 105-П)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При заключении соглашения сельскохозяйственный товаропроизводитель должен соответствовать следующим требованиям: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1.5.1. </w:t>
      </w:r>
      <w:r w:rsidR="007676EA" w:rsidRPr="007676EA">
        <w:rPr>
          <w:sz w:val="28"/>
          <w:szCs w:val="28"/>
          <w:highlight w:val="yellow"/>
        </w:rPr>
        <w:t>По состоянию на любую дату месяца обращения за субсидией, но не позднее дня подачи документов</w:t>
      </w:r>
      <w:r w:rsidRPr="007676EA">
        <w:rPr>
          <w:highlight w:val="yellow"/>
        </w:rPr>
        <w:t>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1.5.1.1. У сельскохозяйственного товаропроизводителя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1.5.1.2. У сельскохозяйственного товаропроизводителя отсутствует просроченная задолженность по возврату в областной бюджет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и иная просроченная (неурегулированная) задолженность по денежным обязательствам перед областным бюджетом.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03.03.2021 N 105-П)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1.5.1.3. </w:t>
      </w:r>
      <w:proofErr w:type="gramStart"/>
      <w:r>
        <w:t xml:space="preserve">Сельскохозяйственный товаропроизводитель - юридическое лицо не находится в процессе реорганизации (за исключением реорганизации в форме присоединения к сельскохозяйственному товаропроизводителю - юридическому лицу, с которым заключается соглашение, другого юридического лица), ликвидации, в отношении его не введена процедура банкротства, его деятельность не приостановлена в порядке, предусмотренном законодательством Российской Федерации, а сельскохозяйственный товаропроизводитель - </w:t>
      </w:r>
      <w:r>
        <w:lastRenderedPageBreak/>
        <w:t>индивидуальный предприниматель не прекратил деятельность в качестве индивидуального предпринимателя.</w:t>
      </w:r>
      <w:proofErr w:type="gramEnd"/>
    </w:p>
    <w:p w:rsidR="00AC4A48" w:rsidRDefault="00AC4A48">
      <w:pPr>
        <w:pStyle w:val="ConsPlusNormal"/>
        <w:jc w:val="both"/>
      </w:pPr>
      <w:r>
        <w:t xml:space="preserve">(в ред. постановлений Правительства Кировской области от 06.03.2020 </w:t>
      </w:r>
      <w:hyperlink r:id="rId73">
        <w:r>
          <w:rPr>
            <w:color w:val="0000FF"/>
          </w:rPr>
          <w:t>N 98-П</w:t>
        </w:r>
      </w:hyperlink>
      <w:r>
        <w:t xml:space="preserve">, от 03.03.2021 </w:t>
      </w:r>
      <w:hyperlink r:id="rId74">
        <w:r>
          <w:rPr>
            <w:color w:val="0000FF"/>
          </w:rPr>
          <w:t>N 105-П</w:t>
        </w:r>
      </w:hyperlink>
      <w:r>
        <w:t>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1.5.1.4. </w:t>
      </w:r>
      <w:proofErr w:type="gramStart"/>
      <w:r w:rsidR="007676EA" w:rsidRPr="007676EA">
        <w:rPr>
          <w:rFonts w:eastAsiaTheme="minorHAnsi"/>
          <w:sz w:val="28"/>
          <w:szCs w:val="28"/>
          <w:highlight w:val="yellow"/>
          <w:lang w:eastAsia="en-US"/>
        </w:rPr>
        <w:t>Сельскохозяйственный товаропроизводитель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="007676EA" w:rsidRPr="007676EA">
        <w:rPr>
          <w:rFonts w:eastAsiaTheme="minorHAnsi"/>
          <w:sz w:val="28"/>
          <w:szCs w:val="28"/>
          <w:highlight w:val="yellow"/>
          <w:lang w:eastAsia="en-US"/>
        </w:rPr>
        <w:t>офшорного</w:t>
      </w:r>
      <w:proofErr w:type="spellEnd"/>
      <w:r w:rsidR="007676EA" w:rsidRPr="007676EA">
        <w:rPr>
          <w:rFonts w:eastAsiaTheme="minorHAnsi"/>
          <w:sz w:val="28"/>
          <w:szCs w:val="28"/>
          <w:highlight w:val="yellow"/>
          <w:lang w:eastAsia="en-US"/>
        </w:rPr>
        <w:t xml:space="preserve">) владения активами в Российской Федерации (далее – </w:t>
      </w:r>
      <w:proofErr w:type="spellStart"/>
      <w:r w:rsidR="007676EA" w:rsidRPr="007676EA">
        <w:rPr>
          <w:rFonts w:eastAsiaTheme="minorHAnsi"/>
          <w:sz w:val="28"/>
          <w:szCs w:val="28"/>
          <w:highlight w:val="yellow"/>
          <w:lang w:eastAsia="en-US"/>
        </w:rPr>
        <w:t>офшорные</w:t>
      </w:r>
      <w:proofErr w:type="spellEnd"/>
      <w:r w:rsidR="007676EA" w:rsidRPr="007676EA">
        <w:rPr>
          <w:rFonts w:eastAsiaTheme="minorHAnsi"/>
          <w:sz w:val="28"/>
          <w:szCs w:val="28"/>
          <w:highlight w:val="yellow"/>
          <w:lang w:eastAsia="en-US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лиц) участия </w:t>
      </w:r>
      <w:proofErr w:type="spellStart"/>
      <w:r w:rsidR="007676EA" w:rsidRPr="007676EA">
        <w:rPr>
          <w:rFonts w:eastAsiaTheme="minorHAnsi"/>
          <w:sz w:val="28"/>
          <w:szCs w:val="28"/>
          <w:highlight w:val="yellow"/>
          <w:lang w:eastAsia="en-US"/>
        </w:rPr>
        <w:t>офшорных</w:t>
      </w:r>
      <w:proofErr w:type="spellEnd"/>
      <w:r w:rsidR="007676EA" w:rsidRPr="007676EA">
        <w:rPr>
          <w:rFonts w:eastAsiaTheme="minorHAnsi"/>
          <w:sz w:val="28"/>
          <w:szCs w:val="28"/>
          <w:highlight w:val="yellow"/>
          <w:lang w:eastAsia="en-US"/>
        </w:rPr>
        <w:t xml:space="preserve"> компаний</w:t>
      </w:r>
      <w:proofErr w:type="gramEnd"/>
      <w:r w:rsidR="007676EA" w:rsidRPr="007676EA">
        <w:rPr>
          <w:rFonts w:eastAsiaTheme="minorHAnsi"/>
          <w:sz w:val="28"/>
          <w:szCs w:val="28"/>
          <w:highlight w:val="yellow"/>
          <w:lang w:eastAsia="en-US"/>
        </w:rPr>
        <w:t xml:space="preserve"> в совокупности превышает 25 процентов (если иное не предусмотрено законодательством Российской Федерации)</w:t>
      </w:r>
      <w:r w:rsidRPr="007676EA">
        <w:rPr>
          <w:highlight w:val="yellow"/>
        </w:rPr>
        <w:t>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1.5.1.5. У сельскохозяйственного товаропроизводителя отсутствует просроченная задолженность по выплате заработной платы работникам.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1.5.1.6. Сельскохозяйственный товаропроизводитель не получал средства на мероприятия, указанные в </w:t>
      </w:r>
      <w:hyperlink w:anchor="P95">
        <w:r>
          <w:rPr>
            <w:color w:val="0000FF"/>
          </w:rPr>
          <w:t>разделе 2</w:t>
        </w:r>
      </w:hyperlink>
      <w:r>
        <w:t xml:space="preserve"> настоящего Порядка, из соответствующего бюджета на основании иных нормативных правовых актов или муниципальных правовых актов.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1.5.2. Размер среднемесячной заработной платы работников сельскохозяйственного товаропроизводителя составляет не ниже 1,5 минимального </w:t>
      </w:r>
      <w:proofErr w:type="gramStart"/>
      <w:r>
        <w:t>размера оплаты труда</w:t>
      </w:r>
      <w:proofErr w:type="gramEnd"/>
      <w:r>
        <w:t>, установленного федеральным законом.</w:t>
      </w:r>
    </w:p>
    <w:p w:rsidR="00AC4A48" w:rsidRDefault="00AC4A4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1.5.2 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07.03.2019 N 96-П)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1.5.3. </w:t>
      </w:r>
      <w:proofErr w:type="gramStart"/>
      <w: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сельскохозяйственного товаропроизводителя - юридического лица либо сельскохозяйственном товаропроизводителе - индивидуальном предпринимателе.</w:t>
      </w:r>
      <w:proofErr w:type="gramEnd"/>
    </w:p>
    <w:p w:rsidR="00AC4A48" w:rsidRDefault="00AC4A4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1.5.3 </w:t>
      </w:r>
      <w:proofErr w:type="gramStart"/>
      <w:r>
        <w:t>введен</w:t>
      </w:r>
      <w:proofErr w:type="gramEnd"/>
      <w:r>
        <w:t xml:space="preserve"> </w:t>
      </w:r>
      <w:hyperlink r:id="rId76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03.03.2021 N 105-П)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1.5.4. Сельскохозяйственный товаропроизводитель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AC4A48" w:rsidRDefault="00AC4A4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1.5.4 </w:t>
      </w:r>
      <w:proofErr w:type="gramStart"/>
      <w:r>
        <w:t>введен</w:t>
      </w:r>
      <w:proofErr w:type="gramEnd"/>
      <w:r>
        <w:t xml:space="preserve"> </w:t>
      </w:r>
      <w:hyperlink r:id="rId77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19.05.2022 N 245-П)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1.6. Исключен. - </w:t>
      </w:r>
      <w:hyperlink r:id="rId78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26.07.2022 N 389-П.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1.7. Сведения о предоставлении субсидий размещаются на едином портале бюджетной системы Российской Федерации в информационно-телекоммуникационной сети "Интернет" не позднее 15-го рабочего дня, следующего за днем принятия закона Кировской области об областном бюджете (закона Кировской области о внесении изменений в закон Кировской области об областном бюджете).</w:t>
      </w:r>
    </w:p>
    <w:p w:rsidR="00AC4A48" w:rsidRDefault="00AC4A48">
      <w:pPr>
        <w:pStyle w:val="ConsPlusNormal"/>
        <w:jc w:val="both"/>
      </w:pPr>
      <w:r>
        <w:t xml:space="preserve">(п. 1.7 в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07.11.2022 N 590-П)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Title"/>
        <w:jc w:val="center"/>
        <w:outlineLvl w:val="1"/>
      </w:pPr>
      <w:bookmarkStart w:id="4" w:name="P95"/>
      <w:bookmarkEnd w:id="4"/>
      <w:r>
        <w:t>2. Перечень мероприятий развития растениеводства,</w:t>
      </w:r>
    </w:p>
    <w:p w:rsidR="00AC4A48" w:rsidRDefault="00AC4A48">
      <w:pPr>
        <w:pStyle w:val="ConsPlusTitle"/>
        <w:jc w:val="center"/>
      </w:pPr>
      <w:r>
        <w:lastRenderedPageBreak/>
        <w:t xml:space="preserve">на </w:t>
      </w:r>
      <w:proofErr w:type="gramStart"/>
      <w:r>
        <w:t>проведение</w:t>
      </w:r>
      <w:proofErr w:type="gramEnd"/>
      <w:r>
        <w:t xml:space="preserve"> которых предоставляются субсидии,</w:t>
      </w:r>
    </w:p>
    <w:p w:rsidR="00AC4A48" w:rsidRDefault="00AC4A48">
      <w:pPr>
        <w:pStyle w:val="ConsPlusTitle"/>
        <w:jc w:val="center"/>
      </w:pPr>
      <w:r>
        <w:t>условия их предоставления, ставки субсидии</w:t>
      </w:r>
    </w:p>
    <w:p w:rsidR="00AC4A48" w:rsidRDefault="00AC4A48">
      <w:pPr>
        <w:pStyle w:val="ConsPlusNormal"/>
        <w:jc w:val="center"/>
      </w:pPr>
      <w:proofErr w:type="gramStart"/>
      <w:r>
        <w:t xml:space="preserve">(в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</w:t>
      </w:r>
      <w:proofErr w:type="gramEnd"/>
    </w:p>
    <w:p w:rsidR="00AC4A48" w:rsidRDefault="00AC4A48">
      <w:pPr>
        <w:pStyle w:val="ConsPlusNormal"/>
        <w:jc w:val="center"/>
      </w:pPr>
      <w:r>
        <w:t>от 06.03.2020 N 98-П)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Title"/>
        <w:jc w:val="center"/>
        <w:outlineLvl w:val="2"/>
      </w:pPr>
      <w:bookmarkStart w:id="5" w:name="P101"/>
      <w:bookmarkEnd w:id="5"/>
      <w:r>
        <w:t>2.1. Развитие элитного семеноводства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 xml:space="preserve">2.1.1. Субсидия на развитие элитного семеноводства </w:t>
      </w:r>
      <w:r w:rsidR="007676EA" w:rsidRPr="007676EA">
        <w:rPr>
          <w:sz w:val="28"/>
          <w:szCs w:val="28"/>
          <w:highlight w:val="yellow"/>
        </w:rPr>
        <w:t>(за исключением элитного семеноводства картофеля и овощей)</w:t>
      </w:r>
      <w:r w:rsidR="007676EA">
        <w:rPr>
          <w:sz w:val="28"/>
          <w:szCs w:val="28"/>
        </w:rPr>
        <w:t xml:space="preserve"> </w:t>
      </w:r>
      <w:r>
        <w:t>предоставляется сельскохозяйственному товаропроизводителю при высеве семян сельскохозяйственных растений в году, предшествующем году обращения за субсидией (в случае высева семян озимых культур и многолетних трав), либо в году обращения за субсидией при соблюдении следующих условий: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19.05.2022 N 245-П)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2.1.1.1. Соответствие высеянных семян требованиям, установленным нормативными документами в области семеноводства, утвержденными в порядке, установленном Правительством Российской Федерации.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03.09.2020 N 478-П)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2.1.1.2. Включение сортов сельскохозяйственных растений, семена которых высеяны, в Государственный реестр селекционных достижений, допущенных к использованию в Волго-Вятском регионе (для защищенного грунта - в световой зоне N 2).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2.1.1.3. Исключен. - </w:t>
      </w:r>
      <w:hyperlink r:id="rId83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19.05.2022 N 245-П.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2.1.1.4. Приобретение высеянных семян сельскохозяйственных растений в году обращения за </w:t>
      </w:r>
      <w:r w:rsidRPr="007676EA">
        <w:rPr>
          <w:highlight w:val="yellow"/>
        </w:rPr>
        <w:t>субсидией, либо в году, предшествующем году обращения за субсидией, либо в предыдущем ему году или собственное производство высеянных семян сельскохозяйственных растений.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2.1.1.5</w:t>
      </w:r>
      <w:r w:rsidRPr="007676EA">
        <w:rPr>
          <w:highlight w:val="yellow"/>
        </w:rPr>
        <w:t xml:space="preserve">. </w:t>
      </w:r>
      <w:r w:rsidR="007676EA" w:rsidRPr="007676EA">
        <w:rPr>
          <w:highlight w:val="yellow"/>
        </w:rPr>
        <w:t>Исключено</w:t>
      </w:r>
      <w:r>
        <w:t>.</w:t>
      </w:r>
    </w:p>
    <w:p w:rsidR="00AC4A48" w:rsidRDefault="00AC4A48">
      <w:pPr>
        <w:pStyle w:val="ConsPlusNormal"/>
        <w:jc w:val="both"/>
      </w:pPr>
      <w:r>
        <w:t xml:space="preserve">(в ред. постановлений Правительства Кировской области от 03.03.2021 </w:t>
      </w:r>
      <w:hyperlink r:id="rId84">
        <w:r>
          <w:rPr>
            <w:color w:val="0000FF"/>
          </w:rPr>
          <w:t>N 105-П</w:t>
        </w:r>
      </w:hyperlink>
      <w:r>
        <w:t xml:space="preserve">, от 19.05.2022 </w:t>
      </w:r>
      <w:hyperlink r:id="rId85">
        <w:r>
          <w:rPr>
            <w:color w:val="0000FF"/>
          </w:rPr>
          <w:t>N 245-П</w:t>
        </w:r>
      </w:hyperlink>
      <w:r>
        <w:t>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2.1.1.6. Отсутствие в году, предшествующем году получения субсидии, случаев привлечения сельскохозяйственного товаропроизводителя к ответственности за несоблюдение запрета на выжигание сухой травянистой растительности, стерни, пожнивных остатков на землях сельскохозяйственного назначения, установленного </w:t>
      </w:r>
      <w:hyperlink r:id="rId8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16.09.2020 N 1479 "Об утверждении Правил противопожарного режима в Российской Федерации".</w:t>
      </w:r>
    </w:p>
    <w:p w:rsidR="00AC4A48" w:rsidRDefault="00AC4A4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2.1.1.6 </w:t>
      </w:r>
      <w:proofErr w:type="gramStart"/>
      <w:r>
        <w:t>введен</w:t>
      </w:r>
      <w:proofErr w:type="gramEnd"/>
      <w:r>
        <w:t xml:space="preserve"> </w:t>
      </w:r>
      <w:hyperlink r:id="rId87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09.08.2021 N 411-П)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2.1.2. Субсидия на развитие элитного семеноводства предоставляется за счет средств федерального бюджета и (или) областного бюджета по ставке на 1 гектар посевной площади, засеянной элитными семенами сельскохозяйственных культур, в сумме, определяемой в соответствии с </w:t>
      </w:r>
      <w:hyperlink w:anchor="P414">
        <w:r>
          <w:rPr>
            <w:color w:val="0000FF"/>
          </w:rPr>
          <w:t>приложением N 1</w:t>
        </w:r>
      </w:hyperlink>
      <w:r>
        <w:t>, но не более 100% стоимости (себестоимости) высеянных семян.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26.07.2022 N 389-П)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Title"/>
        <w:jc w:val="center"/>
        <w:outlineLvl w:val="2"/>
      </w:pPr>
      <w:bookmarkStart w:id="6" w:name="P118"/>
      <w:bookmarkEnd w:id="6"/>
      <w:r>
        <w:t>2.2. Закладка многолетних насаждений</w:t>
      </w:r>
    </w:p>
    <w:p w:rsidR="00AC4A48" w:rsidRDefault="00AC4A48">
      <w:pPr>
        <w:pStyle w:val="ConsPlusTitle"/>
        <w:jc w:val="center"/>
      </w:pPr>
      <w:r>
        <w:t>и (или) уход за ними и (или) раскорчевка</w:t>
      </w:r>
    </w:p>
    <w:p w:rsidR="00AC4A48" w:rsidRDefault="00AC4A48">
      <w:pPr>
        <w:pStyle w:val="ConsPlusTitle"/>
        <w:jc w:val="center"/>
      </w:pPr>
      <w:r>
        <w:t>выбывших из эксплуатации многолетних насаждений</w:t>
      </w:r>
    </w:p>
    <w:p w:rsidR="00AC4A48" w:rsidRDefault="00AC4A48">
      <w:pPr>
        <w:pStyle w:val="ConsPlusNormal"/>
        <w:jc w:val="center"/>
      </w:pPr>
      <w:proofErr w:type="gramStart"/>
      <w:r>
        <w:t xml:space="preserve">(в ред. </w:t>
      </w:r>
      <w:hyperlink r:id="rId89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</w:t>
      </w:r>
      <w:proofErr w:type="gramEnd"/>
    </w:p>
    <w:p w:rsidR="00AC4A48" w:rsidRDefault="00AC4A48">
      <w:pPr>
        <w:pStyle w:val="ConsPlusNormal"/>
        <w:jc w:val="center"/>
      </w:pPr>
      <w:r>
        <w:t>от 07.11.2022 N 590-П)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 xml:space="preserve">2.2.1. Субсидия на закладку многолетних насаждений и (или) уход за ними и (или) </w:t>
      </w:r>
      <w:r>
        <w:lastRenderedPageBreak/>
        <w:t>раскорчевку выбывших из эксплуатации многолетних насаждений предоставляется сельскохозяйственным товаропроизводителям при соблюдении следующих условий: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2.2.1.1. </w:t>
      </w:r>
      <w:proofErr w:type="gramStart"/>
      <w:r>
        <w:t>Осуществление закладки многолетних насаждений и (или) ухода за ними (до вступления в товарное плодоношение), включая питомники, в том числе путем установки противоградовой сетки, и (или) раскорчевки выбывших из эксплуатации многолетних насаждений (в возрасте 20 лет и более начиная от года закладки при условии наличия у сельскохозяйственных товаропроизводителей проекта на закладку многолетних насаждений на раскорчеванной площади) в текущем финансовом году, а</w:t>
      </w:r>
      <w:proofErr w:type="gramEnd"/>
      <w:r>
        <w:t xml:space="preserve"> также в предшествующем финансовом году в случае </w:t>
      </w:r>
      <w:proofErr w:type="spellStart"/>
      <w:r>
        <w:t>непредоставления</w:t>
      </w:r>
      <w:proofErr w:type="spellEnd"/>
      <w:r>
        <w:t xml:space="preserve"> соответствующей субсидии </w:t>
      </w:r>
      <w:proofErr w:type="gramStart"/>
      <w:r>
        <w:t>в предшествующем финансовом году на проведение указанных мероприятий при условии наличия у сельскохозяйственных товаропроизводителей проекта на закладку</w:t>
      </w:r>
      <w:proofErr w:type="gramEnd"/>
      <w:r>
        <w:t xml:space="preserve"> многолетних насаждений.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2.2.1.2. Использование посадочного материала сельскохозяйственных культур, сорта или гибриды которых внесены в Государственный реестр селекционных достижений, допущенных к использованию в Волго-Вятском регионе. Сортовые и посевные качества таких семян и посадочного материала должны соответствовать ГОСТ </w:t>
      </w:r>
      <w:proofErr w:type="gramStart"/>
      <w:r>
        <w:t>Р</w:t>
      </w:r>
      <w:proofErr w:type="gramEnd"/>
      <w:r>
        <w:t xml:space="preserve"> 53135-2008 (до 01.07.2022) либо ГОСТ Р 59653-2021 (с 01.07.2022).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2.2.1.3. Отсутствие в году, предшествующем году получения субсидии, случаев привлечения сельскохозяйственного товаропроизводителя к ответственности за несоблюдение запрета на выжигание сухой травянистой растительности, стерни, пожнивных остатков на землях сельскохозяйственного назначения, установленного </w:t>
      </w:r>
      <w:hyperlink r:id="rId9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16.09.2020 N 1479 "Об утверждении Правил противопожарного режима в Российской Федерации".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2.2.2. </w:t>
      </w:r>
      <w:proofErr w:type="gramStart"/>
      <w:r>
        <w:t xml:space="preserve">Субсидия на закладку многолетних насаждений и (или) уход за ними и (или) раскорчевку выбывших из эксплуатации многолетних насаждений предоставляется за счет средств федерального бюджета и (или) областного бюджета по ставке на 1 гектар площади закладки многолетних насаждений, и (или) ухода за ними, и (или) раскорчевки выбывших из эксплуатации многолетних насаждений в сумме, определяемой в соответствии с </w:t>
      </w:r>
      <w:hyperlink w:anchor="P474">
        <w:r>
          <w:rPr>
            <w:color w:val="0000FF"/>
          </w:rPr>
          <w:t>приложением N 2</w:t>
        </w:r>
      </w:hyperlink>
      <w:r>
        <w:t>, но</w:t>
      </w:r>
      <w:proofErr w:type="gramEnd"/>
      <w:r>
        <w:t xml:space="preserve"> не более 100% затрат на проведение работ (включая приобретение необходимых материалов).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Title"/>
        <w:jc w:val="center"/>
        <w:outlineLvl w:val="2"/>
      </w:pPr>
      <w:r>
        <w:t xml:space="preserve">2.3. Проведение </w:t>
      </w:r>
      <w:proofErr w:type="spellStart"/>
      <w:r>
        <w:t>культуртехнических</w:t>
      </w:r>
      <w:proofErr w:type="spellEnd"/>
      <w:r>
        <w:t xml:space="preserve"> мероприятий</w:t>
      </w:r>
    </w:p>
    <w:p w:rsidR="00AC4A48" w:rsidRDefault="00AC4A48">
      <w:pPr>
        <w:pStyle w:val="ConsPlusTitle"/>
        <w:jc w:val="center"/>
      </w:pPr>
      <w:r>
        <w:t>на выбывших сельскохозяйственных угодьях,</w:t>
      </w:r>
    </w:p>
    <w:p w:rsidR="00AC4A48" w:rsidRDefault="00AC4A48">
      <w:pPr>
        <w:pStyle w:val="ConsPlusTitle"/>
        <w:jc w:val="center"/>
      </w:pPr>
      <w:proofErr w:type="gramStart"/>
      <w:r>
        <w:t>вовлекаемых</w:t>
      </w:r>
      <w:proofErr w:type="gramEnd"/>
      <w:r>
        <w:t xml:space="preserve"> в сельскохозяйственный оборот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proofErr w:type="gramStart"/>
      <w:r>
        <w:t>Исключен</w:t>
      </w:r>
      <w:proofErr w:type="gramEnd"/>
      <w:r>
        <w:t xml:space="preserve"> с 1 января 2022 года. - </w:t>
      </w:r>
      <w:hyperlink r:id="rId91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23.11.2021 N 631-П.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Title"/>
        <w:jc w:val="center"/>
        <w:outlineLvl w:val="2"/>
      </w:pPr>
      <w:bookmarkStart w:id="7" w:name="P136"/>
      <w:bookmarkEnd w:id="7"/>
      <w:r>
        <w:t xml:space="preserve">2.4. Оказание поддержки </w:t>
      </w:r>
      <w:proofErr w:type="gramStart"/>
      <w:r>
        <w:t>сельскохозяйственным</w:t>
      </w:r>
      <w:proofErr w:type="gramEnd"/>
    </w:p>
    <w:p w:rsidR="00AC4A48" w:rsidRDefault="00AC4A48">
      <w:pPr>
        <w:pStyle w:val="ConsPlusTitle"/>
        <w:jc w:val="center"/>
      </w:pPr>
      <w:r>
        <w:t>товаропроизводителям в области растениеводства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 xml:space="preserve">2.4.1. </w:t>
      </w:r>
      <w:proofErr w:type="gramStart"/>
      <w:r>
        <w:t xml:space="preserve">Субсидия на возмещение части затрат на проведение комплекса </w:t>
      </w:r>
      <w:proofErr w:type="spellStart"/>
      <w:r>
        <w:t>агротехнологических</w:t>
      </w:r>
      <w:proofErr w:type="spellEnd"/>
      <w:r>
        <w:t xml:space="preserve"> работ (мероприятий по обработке почв, внесению удобрений, подготовке семян и посадочного материала, посеву и посадке (включая стоимость семян и посадочного материала), уходу за посевами, а также по уборке урожая), повышение уровня экологической безопасности сельскохозяйственного производства, а также повышение плодородия и качества почв предоставляется сельскохозяйственным товаропроизводителям, включенным в Единый реестр субъектов малого</w:t>
      </w:r>
      <w:proofErr w:type="gramEnd"/>
      <w:r>
        <w:t xml:space="preserve"> и среднего предпринимательства, отвечающим критериям малого предприятия в соответствии с Федеральным </w:t>
      </w:r>
      <w:hyperlink r:id="rId92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Федерации", при соблюдении следующих условий: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93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03.03.2021 N 105-П)</w:t>
      </w:r>
    </w:p>
    <w:p w:rsidR="00AC4A48" w:rsidRDefault="00AC4A48">
      <w:pPr>
        <w:pStyle w:val="ConsPlusNormal"/>
        <w:spacing w:before="220"/>
        <w:ind w:firstLine="540"/>
        <w:jc w:val="both"/>
      </w:pPr>
      <w:bookmarkStart w:id="8" w:name="P141"/>
      <w:bookmarkEnd w:id="8"/>
      <w:r>
        <w:lastRenderedPageBreak/>
        <w:t>2.4.1.1</w:t>
      </w:r>
      <w:r w:rsidRPr="007676EA">
        <w:rPr>
          <w:highlight w:val="yellow"/>
        </w:rPr>
        <w:t>. Наличие у сельскохозяйственного товаропроизводителя в году, предшествующем году обращения за субсидией, посевных площадей зерновых, зернобобовых, масличных (за исключением рапса и сои), кормовых сельскохозяйственных культур.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2.4.1.2. Использование при посеве (посадке) сельскохозяйственных культур, указанных в подпункте 2.4.1.1 настоящего Порядка, семян растений, сорта и гибриды которых включены в Государственный реестр селекционных достижений</w:t>
      </w:r>
      <w:r w:rsidRPr="007676EA">
        <w:rPr>
          <w:highlight w:val="yellow"/>
        </w:rPr>
        <w:t>, допущенных к использованию.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2.4.1.3. Соответствие сортовых и посевных качеств высеянных </w:t>
      </w:r>
      <w:r w:rsidRPr="007676EA">
        <w:rPr>
          <w:highlight w:val="yellow"/>
        </w:rPr>
        <w:t xml:space="preserve">семян ГОСТ </w:t>
      </w:r>
      <w:proofErr w:type="gramStart"/>
      <w:r w:rsidRPr="007676EA">
        <w:rPr>
          <w:highlight w:val="yellow"/>
        </w:rPr>
        <w:t>Р</w:t>
      </w:r>
      <w:proofErr w:type="gramEnd"/>
      <w:r w:rsidRPr="007676EA">
        <w:rPr>
          <w:highlight w:val="yellow"/>
        </w:rPr>
        <w:t xml:space="preserve"> 52325-2005.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2.4.1.4. Отсутствие в году, предшествующем году получения субсидии, случаев привлечения сельскохозяйственного товаропроизводителя к ответственности за несоблюдение запрета на выжигание сухой травянистой растительности, стерни, пожнивных остатков на землях сельскохозяйственного назначения, установленного </w:t>
      </w:r>
      <w:hyperlink r:id="rId9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16.09.2020 N 1479 "Об утверждении Правил противопожарного режима в Российской Федерации".</w:t>
      </w:r>
    </w:p>
    <w:p w:rsidR="00AC4A48" w:rsidRDefault="00AC4A4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2.4.1.4 </w:t>
      </w:r>
      <w:proofErr w:type="gramStart"/>
      <w:r>
        <w:t>введен</w:t>
      </w:r>
      <w:proofErr w:type="gramEnd"/>
      <w:r>
        <w:t xml:space="preserve"> </w:t>
      </w:r>
      <w:hyperlink r:id="rId95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09.08.2021 N 411-П)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2.4.2. </w:t>
      </w:r>
      <w:proofErr w:type="gramStart"/>
      <w:r>
        <w:t xml:space="preserve">Субсидия на возмещение части затрат на проведение комплекса </w:t>
      </w:r>
      <w:proofErr w:type="spellStart"/>
      <w:r>
        <w:t>агротехнологических</w:t>
      </w:r>
      <w:proofErr w:type="spellEnd"/>
      <w:r>
        <w:t xml:space="preserve"> работ, повышение уровня экологической безопасности сельскохозяйственного производства, а также повышение плодородия и качества почв предоставляется за счет средств федерального бюджета и (или) областного бюджета по ставке на 1 гектар посевной площади, занятой сельскохозяйственными культурами, указанными в </w:t>
      </w:r>
      <w:hyperlink w:anchor="P141">
        <w:r>
          <w:rPr>
            <w:color w:val="0000FF"/>
          </w:rPr>
          <w:t>подпункте 2.4.1.1</w:t>
        </w:r>
      </w:hyperlink>
      <w:r>
        <w:t xml:space="preserve"> настоящего Порядка, в сумме, определяемой в соответствии с </w:t>
      </w:r>
      <w:hyperlink w:anchor="P602">
        <w:r>
          <w:rPr>
            <w:color w:val="0000FF"/>
          </w:rPr>
          <w:t>приложением N 4</w:t>
        </w:r>
      </w:hyperlink>
      <w:r>
        <w:t>, но не</w:t>
      </w:r>
      <w:proofErr w:type="gramEnd"/>
      <w:r>
        <w:t xml:space="preserve"> более 100% затрат на производство продукции растениеводства.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Title"/>
        <w:jc w:val="center"/>
        <w:outlineLvl w:val="2"/>
      </w:pPr>
      <w:r>
        <w:t>2.5. Оказание поддержки в области</w:t>
      </w:r>
    </w:p>
    <w:p w:rsidR="00AC4A48" w:rsidRDefault="00AC4A48">
      <w:pPr>
        <w:pStyle w:val="ConsPlusTitle"/>
        <w:jc w:val="center"/>
      </w:pPr>
      <w:r>
        <w:t>развития производства семян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proofErr w:type="gramStart"/>
      <w:r>
        <w:t>Исключен</w:t>
      </w:r>
      <w:proofErr w:type="gramEnd"/>
      <w:r>
        <w:t xml:space="preserve"> с 1 января 2023 года. - </w:t>
      </w:r>
      <w:hyperlink r:id="rId96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07.11.2022 N 590-П.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Title"/>
        <w:jc w:val="center"/>
        <w:outlineLvl w:val="2"/>
      </w:pPr>
      <w:r>
        <w:t>2.6. Известкование кислых почв на пашне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proofErr w:type="gramStart"/>
      <w:r>
        <w:t>Исключен</w:t>
      </w:r>
      <w:proofErr w:type="gramEnd"/>
      <w:r>
        <w:t xml:space="preserve"> с 1 января 2022 года. - </w:t>
      </w:r>
      <w:hyperlink r:id="rId97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23.11.2021 N 631-П.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Title"/>
        <w:jc w:val="center"/>
        <w:outlineLvl w:val="2"/>
      </w:pPr>
      <w:bookmarkStart w:id="9" w:name="P157"/>
      <w:bookmarkEnd w:id="9"/>
      <w:r>
        <w:t>2.7. Стимулирование увеличения производства</w:t>
      </w:r>
    </w:p>
    <w:p w:rsidR="00AC4A48" w:rsidRDefault="00AC4A48">
      <w:pPr>
        <w:pStyle w:val="ConsPlusTitle"/>
        <w:jc w:val="center"/>
      </w:pPr>
      <w:r>
        <w:t>масличных культур</w:t>
      </w:r>
    </w:p>
    <w:p w:rsidR="00AC4A48" w:rsidRDefault="00AC4A48">
      <w:pPr>
        <w:pStyle w:val="ConsPlusNormal"/>
        <w:jc w:val="center"/>
      </w:pPr>
      <w:proofErr w:type="gramStart"/>
      <w:r>
        <w:t xml:space="preserve">(введен </w:t>
      </w:r>
      <w:hyperlink r:id="rId98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</w:t>
      </w:r>
      <w:proofErr w:type="gramEnd"/>
    </w:p>
    <w:p w:rsidR="00AC4A48" w:rsidRDefault="00AC4A48">
      <w:pPr>
        <w:pStyle w:val="ConsPlusNormal"/>
        <w:jc w:val="center"/>
      </w:pPr>
      <w:r>
        <w:t>от 03.09.2020 N 478-П)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 xml:space="preserve">2.7.1. </w:t>
      </w:r>
      <w:proofErr w:type="gramStart"/>
      <w:r>
        <w:t>Субсидия предоставляется сельскохозяйственным товаропроизводителям на возмещение части затрат на производство масличных культур (бобов соевых и (или) семян рапса) в целях реализации мероприятий по созданию новой товарной массы продукции агропромышленного комплекса в рамках федерального проекта "Экспорт продукции агропромышленного комплекса", регионального проекта "Развитие экспорта продукции агропромышленного комплекса в Кировской области" с учетом следующих условий:</w:t>
      </w:r>
      <w:proofErr w:type="gramEnd"/>
    </w:p>
    <w:p w:rsidR="00AC4A48" w:rsidRDefault="00AC4A48">
      <w:pPr>
        <w:pStyle w:val="ConsPlusNormal"/>
        <w:spacing w:before="220"/>
        <w:ind w:firstLine="540"/>
        <w:jc w:val="both"/>
      </w:pPr>
      <w:r>
        <w:t>2.7.1.1. Осуществление деятельности по производству масличных культур (бобов соевых и (или) семян рапса).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2.7.1.2. Использование семян масличных культур:</w:t>
      </w:r>
    </w:p>
    <w:p w:rsidR="00AC4A48" w:rsidRDefault="00AC4A48">
      <w:pPr>
        <w:pStyle w:val="ConsPlusNormal"/>
        <w:spacing w:before="220"/>
        <w:ind w:firstLine="540"/>
        <w:jc w:val="both"/>
      </w:pPr>
      <w:bookmarkStart w:id="10" w:name="P165"/>
      <w:bookmarkEnd w:id="10"/>
      <w:r>
        <w:t xml:space="preserve">2.7.1.2.1. Сорта или </w:t>
      </w:r>
      <w:proofErr w:type="gramStart"/>
      <w:r>
        <w:t>гибриды</w:t>
      </w:r>
      <w:proofErr w:type="gramEnd"/>
      <w:r>
        <w:t xml:space="preserve"> которых внесены в Государственный реестр селекционных </w:t>
      </w:r>
      <w:r>
        <w:lastRenderedPageBreak/>
        <w:t>достижений, допущенных к использованию в Волго-Вятском регионе.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2.7.1.2.2. Сортовые и посевные качества которых соответствуют ГОСТ </w:t>
      </w:r>
      <w:proofErr w:type="gramStart"/>
      <w:r>
        <w:t>Р</w:t>
      </w:r>
      <w:proofErr w:type="gramEnd"/>
      <w:r>
        <w:t xml:space="preserve"> 52325-2005 при производстве конкретного вида продукции растениеводства.</w:t>
      </w:r>
    </w:p>
    <w:p w:rsidR="00AC4A48" w:rsidRDefault="00AC4A4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2.7.1.2 в ред. </w:t>
      </w:r>
      <w:hyperlink r:id="rId99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23.11.2021 N 631-П)</w:t>
      </w:r>
    </w:p>
    <w:p w:rsidR="00AC4A48" w:rsidRDefault="00AC4A48">
      <w:pPr>
        <w:pStyle w:val="ConsPlusNormal"/>
        <w:spacing w:before="220"/>
        <w:ind w:firstLine="540"/>
        <w:jc w:val="both"/>
      </w:pPr>
      <w:bookmarkStart w:id="11" w:name="P168"/>
      <w:bookmarkEnd w:id="11"/>
      <w:r>
        <w:t>2.7.1.3. Внесение при производстве масличных культур удобрений в объеме не менее 10 килограммов действующего вещества на 1 гектар посевной площади под масличными культурами.</w:t>
      </w:r>
    </w:p>
    <w:p w:rsidR="00AC4A48" w:rsidRDefault="00AC4A48">
      <w:pPr>
        <w:pStyle w:val="ConsPlusNormal"/>
        <w:spacing w:before="220"/>
        <w:ind w:firstLine="540"/>
        <w:jc w:val="both"/>
      </w:pPr>
      <w:bookmarkStart w:id="12" w:name="P169"/>
      <w:bookmarkEnd w:id="12"/>
      <w:r>
        <w:t xml:space="preserve">2.7.1.4. Достижение </w:t>
      </w:r>
      <w:proofErr w:type="gramStart"/>
      <w:r>
        <w:t>в отчетном финансовом году значения результата использования субсидии на стимулирование увеличения производства масличных культур в соответствии с заключенным между Правительством</w:t>
      </w:r>
      <w:proofErr w:type="gramEnd"/>
      <w:r>
        <w:t xml:space="preserve"> Кировской области и сельскохозяйственным товаропроизводителем соглашением.</w:t>
      </w:r>
    </w:p>
    <w:p w:rsidR="00AC4A48" w:rsidRDefault="00AC4A4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2.7.1.4 </w:t>
      </w:r>
      <w:proofErr w:type="gramStart"/>
      <w:r>
        <w:t>введен</w:t>
      </w:r>
      <w:proofErr w:type="gramEnd"/>
      <w:r>
        <w:t xml:space="preserve"> </w:t>
      </w:r>
      <w:hyperlink r:id="rId100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23.11.2021 N 631-П)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2.7.2. </w:t>
      </w:r>
      <w:proofErr w:type="gramStart"/>
      <w:r>
        <w:t xml:space="preserve">Субсидия на стимулирование увеличения производства масличных культур предоставляется за счет средств федерального бюджета и областного бюджета на 1 тонну прироста объема производства масличных культур (бобов соевых и (или) семян рапса) в сумме, определяемой по ставке в соответствии с </w:t>
      </w:r>
      <w:hyperlink w:anchor="P724">
        <w:r>
          <w:rPr>
            <w:color w:val="0000FF"/>
          </w:rPr>
          <w:t>приложением N 8</w:t>
        </w:r>
      </w:hyperlink>
      <w:r>
        <w:t>, но не более 100% фактических затрат на производство масличных культур.</w:t>
      </w:r>
      <w:proofErr w:type="gramEnd"/>
    </w:p>
    <w:p w:rsidR="00AC4A48" w:rsidRDefault="00AC4A48">
      <w:pPr>
        <w:pStyle w:val="ConsPlusNormal"/>
        <w:jc w:val="both"/>
      </w:pPr>
      <w:r>
        <w:t xml:space="preserve">(п. 2.7.2 в ред. </w:t>
      </w:r>
      <w:hyperlink r:id="rId10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23.11.2021 N 631-П)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Title"/>
        <w:jc w:val="center"/>
        <w:outlineLvl w:val="2"/>
      </w:pPr>
      <w:bookmarkStart w:id="13" w:name="P174"/>
      <w:bookmarkEnd w:id="13"/>
      <w:r>
        <w:t>2.8. Производство и реализация зерновых культур</w:t>
      </w:r>
    </w:p>
    <w:p w:rsidR="00AC4A48" w:rsidRDefault="00AC4A48">
      <w:pPr>
        <w:pStyle w:val="ConsPlusNormal"/>
        <w:jc w:val="center"/>
      </w:pPr>
      <w:proofErr w:type="gramStart"/>
      <w:r>
        <w:t xml:space="preserve">(введен </w:t>
      </w:r>
      <w:hyperlink r:id="rId102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</w:t>
      </w:r>
      <w:proofErr w:type="gramEnd"/>
    </w:p>
    <w:p w:rsidR="00AC4A48" w:rsidRDefault="00AC4A48">
      <w:pPr>
        <w:pStyle w:val="ConsPlusNormal"/>
        <w:jc w:val="center"/>
      </w:pPr>
      <w:r>
        <w:t>от 09.08.2021 N 411-П)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 xml:space="preserve">2.8.1. </w:t>
      </w:r>
      <w:proofErr w:type="gramStart"/>
      <w:r>
        <w:t xml:space="preserve">Субсидия предоставляется сельскохозяйственным товаропроизводителям, зарегистрированным в Федеральной государственной информационной системе </w:t>
      </w:r>
      <w:proofErr w:type="spellStart"/>
      <w:r>
        <w:t>прослеживаемости</w:t>
      </w:r>
      <w:proofErr w:type="spellEnd"/>
      <w:r>
        <w:t xml:space="preserve"> зерна и продуктов переработки зерна в соответствии с </w:t>
      </w:r>
      <w:hyperlink r:id="rId103">
        <w:r>
          <w:rPr>
            <w:color w:val="0000FF"/>
          </w:rPr>
          <w:t>Правилами</w:t>
        </w:r>
      </w:hyperlink>
      <w:r>
        <w:t xml:space="preserve"> создания Федеральной государственной информационной системы </w:t>
      </w:r>
      <w:proofErr w:type="spellStart"/>
      <w:r>
        <w:t>прослеживаемости</w:t>
      </w:r>
      <w:proofErr w:type="spellEnd"/>
      <w:r>
        <w:t xml:space="preserve"> зерна и продуктов переработки зерна, ее развития и эксплуатации, включая правила регистрации и представления сведений и информации в Федеральную государственную информационную систему </w:t>
      </w:r>
      <w:proofErr w:type="spellStart"/>
      <w:r>
        <w:t>прослеживаемости</w:t>
      </w:r>
      <w:proofErr w:type="spellEnd"/>
      <w:r>
        <w:t xml:space="preserve"> зерна и продуктов переработки зерна, сроки, формы и форматы представления сведений</w:t>
      </w:r>
      <w:proofErr w:type="gramEnd"/>
      <w:r>
        <w:t xml:space="preserve"> </w:t>
      </w:r>
      <w:proofErr w:type="gramStart"/>
      <w:r>
        <w:t xml:space="preserve">и информации, требования к обеспечению доступа к информации, содержащейся в такой системе, а также формы и порядок направления запросов о представлении информации, в том числе с использованием информационно-телекоммуникационных сетей общего пользования, включая сеть "Интернет" и единый портал государственных и муниципальных услуг, утвержденными постановлением Правительства Российской Федерации от 09.10.2021 N 1722 "О Федеральной государственной информационной системе </w:t>
      </w:r>
      <w:proofErr w:type="spellStart"/>
      <w:r>
        <w:t>прослеживаемости</w:t>
      </w:r>
      <w:proofErr w:type="spellEnd"/>
      <w:r>
        <w:t xml:space="preserve"> зерна и продуктов переработки</w:t>
      </w:r>
      <w:proofErr w:type="gramEnd"/>
      <w:r>
        <w:t xml:space="preserve"> зерна" (далее - Федеральная система </w:t>
      </w:r>
      <w:proofErr w:type="spellStart"/>
      <w:r>
        <w:t>прослеживаемости</w:t>
      </w:r>
      <w:proofErr w:type="spellEnd"/>
      <w:r>
        <w:t xml:space="preserve"> зерна), на возмещение части затрат, связанных с производством и реализацией зерновых культур (пшеницы, ржи, кукурузы, ячменя), при соблюдении следующих условий:</w:t>
      </w:r>
    </w:p>
    <w:p w:rsidR="00AC4A48" w:rsidRDefault="00AC4A48">
      <w:pPr>
        <w:pStyle w:val="ConsPlusNormal"/>
        <w:jc w:val="both"/>
      </w:pPr>
      <w:r>
        <w:t xml:space="preserve">(в ред. постановлений Правительства Кировской области от 19.05.2022 </w:t>
      </w:r>
      <w:hyperlink r:id="rId104">
        <w:r>
          <w:rPr>
            <w:color w:val="0000FF"/>
          </w:rPr>
          <w:t>N 245-П</w:t>
        </w:r>
      </w:hyperlink>
      <w:r>
        <w:t xml:space="preserve">, от 29.11.2022 </w:t>
      </w:r>
      <w:hyperlink r:id="rId105">
        <w:r>
          <w:rPr>
            <w:color w:val="0000FF"/>
          </w:rPr>
          <w:t>N 654-П</w:t>
        </w:r>
      </w:hyperlink>
      <w:r>
        <w:t>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2.8.1.1. Производство зерновых культур в году, предшествующем году обращения за субсидией, либо в году обращения за субсидией.</w:t>
      </w:r>
    </w:p>
    <w:p w:rsidR="00AC4A48" w:rsidRDefault="00AC4A4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2.8.1.1 в ред. </w:t>
      </w:r>
      <w:hyperlink r:id="rId106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29.11.2022 N 654-П)</w:t>
      </w:r>
    </w:p>
    <w:p w:rsidR="00AC4A48" w:rsidRDefault="00AC4A48">
      <w:pPr>
        <w:pStyle w:val="ConsPlusNormal"/>
        <w:spacing w:before="220"/>
        <w:ind w:firstLine="540"/>
        <w:jc w:val="both"/>
      </w:pPr>
      <w:bookmarkStart w:id="14" w:name="P182"/>
      <w:bookmarkEnd w:id="14"/>
      <w:r>
        <w:t>2.8.1.2. Реализация зерновых культур с 1 августа по 15 ноября года обращения за субсидией.</w:t>
      </w:r>
    </w:p>
    <w:p w:rsidR="00AC4A48" w:rsidRDefault="00AC4A4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2.8.1.2 в ред. </w:t>
      </w:r>
      <w:hyperlink r:id="rId107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29.11.2022 N 654-П)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2.8.2. Субсидия на производство и реализацию зерновых культур предоставляется за счет средств федерального бюджета и областного бюджета по ставке на 1 тонну реализованных </w:t>
      </w:r>
      <w:r>
        <w:lastRenderedPageBreak/>
        <w:t xml:space="preserve">зерновых культур в сумме, определяемой в соответствии с </w:t>
      </w:r>
      <w:hyperlink w:anchor="P769">
        <w:r>
          <w:rPr>
            <w:color w:val="0000FF"/>
          </w:rPr>
          <w:t>приложением N 9</w:t>
        </w:r>
      </w:hyperlink>
      <w:r>
        <w:t>, но не более 50% фактических затрат на производство и реализацию зерновых культур.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Title"/>
        <w:jc w:val="center"/>
        <w:outlineLvl w:val="2"/>
      </w:pPr>
      <w:bookmarkStart w:id="15" w:name="P186"/>
      <w:bookmarkEnd w:id="15"/>
      <w:r>
        <w:t>2.9. Проведение гидромелиоративных работ</w:t>
      </w:r>
    </w:p>
    <w:p w:rsidR="00AC4A48" w:rsidRDefault="00AC4A48">
      <w:pPr>
        <w:pStyle w:val="ConsPlusNormal"/>
        <w:jc w:val="center"/>
      </w:pPr>
      <w:proofErr w:type="gramStart"/>
      <w:r>
        <w:t xml:space="preserve">(введен </w:t>
      </w:r>
      <w:hyperlink r:id="rId108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</w:t>
      </w:r>
      <w:proofErr w:type="gramEnd"/>
    </w:p>
    <w:p w:rsidR="00AC4A48" w:rsidRDefault="00AC4A48">
      <w:pPr>
        <w:pStyle w:val="ConsPlusNormal"/>
        <w:jc w:val="center"/>
      </w:pPr>
      <w:r>
        <w:t>от 10.12.2021 N 699-П)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2.9.1. Субсидия на возмещение части затрат на проведение гидромелиоративных работ (разработку проектной документации, строительство, реконструкцию или ремонт открытой и (или) закрытой осушительной сети) предоставляется сельскохозяйственным товаропроизводителям при соблюдении следующих условий: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2.9.1.1. </w:t>
      </w:r>
      <w:proofErr w:type="gramStart"/>
      <w:r>
        <w:t>Гидромелиоративные работы проведены на земельном участке, являющемся сельскохозяйственным угодьем, находящемся в собственности или в аренде у сельскохозяйственного товаропроизводителя, и (или) на смежных земельных участках (землях) в случае осуществления реконструкции или ремонта мелиоративной открытой и (или) закрытой осушительной сети, образующей единую мелиоративную систему, расположенную на осушаемом сельскохозяйственном угодье и (или) на смежном земельном участке (смежных земельных участках (землях)).</w:t>
      </w:r>
      <w:proofErr w:type="gramEnd"/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2.9.1.2. Проектная документация на проведение гидромелиоративных работ разработана в соответствии с </w:t>
      </w:r>
      <w:hyperlink r:id="rId109">
        <w:r>
          <w:rPr>
            <w:color w:val="0000FF"/>
          </w:rPr>
          <w:t>Порядком</w:t>
        </w:r>
      </w:hyperlink>
      <w:r>
        <w:t xml:space="preserve"> разработки, согласования и утверждения проектов мелиорации земель, утвержденным приказом Министерства сельского хозяйства Российской Федерации от 15.05.2019 N 255 "Об утверждении Порядка разработки, согласования и утверждения проектов мелиорации земель".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2.9.1.3. Сметная стоимость гидромелиоративных работ, предусмотренных проектной документацией, проверена органом, уполномоченным на проведение проверки сметной стоимости работ, финансируемых полностью или частично за счет средств областного бюджета.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2.9.1.4. Гидромелиоративные работы выполнены силами сельскохозяйственного товаропроизводителя и (или) по его заказу третьими лицами в году обращения за субсидией либо в году, предшествующем году обращения за субсидией.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2.9.1.5. Сельскохозяйственным товаропроизводителем реализуется (реализовывался в году обращения за субсидией либо в году, предшествующем году обращения за субсидией) инвестиционный проект по созданию животноводческого комплекса молочного направления мощностью не менее 400 скотомест для коров либо 1000 скотомест для </w:t>
      </w:r>
      <w:proofErr w:type="spellStart"/>
      <w:r>
        <w:t>козоматок</w:t>
      </w:r>
      <w:proofErr w:type="spellEnd"/>
      <w:r>
        <w:t>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2.9.2. Субсидия на проведение гидромелиоративных работ предоставляется за счет средств областного бюджета в размере 90% фактически осуществленных расходов на проведение гидромелиоративных работ (включая приобретение необходимых материалов), но не более 90% расходов, предусмотренных проектной документацией.</w:t>
      </w:r>
    </w:p>
    <w:p w:rsidR="007676EA" w:rsidRPr="007676EA" w:rsidRDefault="007676EA" w:rsidP="007676EA">
      <w:pPr>
        <w:tabs>
          <w:tab w:val="left" w:pos="8080"/>
          <w:tab w:val="right" w:pos="9639"/>
        </w:tabs>
        <w:ind w:left="709"/>
        <w:jc w:val="both"/>
        <w:rPr>
          <w:rFonts w:ascii="Calibri" w:eastAsiaTheme="minorEastAsia" w:hAnsi="Calibri" w:cs="Calibri"/>
          <w:sz w:val="22"/>
          <w:szCs w:val="22"/>
        </w:rPr>
      </w:pPr>
      <w:r w:rsidRPr="007676EA">
        <w:rPr>
          <w:rFonts w:ascii="Calibri" w:eastAsiaTheme="minorEastAsia" w:hAnsi="Calibri" w:cs="Calibri"/>
          <w:sz w:val="22"/>
          <w:szCs w:val="22"/>
        </w:rPr>
        <w:t xml:space="preserve">«2.10. Оказание поддержки сельскохозяйственным </w:t>
      </w:r>
      <w:r w:rsidRPr="007676EA">
        <w:rPr>
          <w:rFonts w:ascii="Calibri" w:eastAsiaTheme="minorEastAsia" w:hAnsi="Calibri" w:cs="Calibri"/>
          <w:sz w:val="22"/>
          <w:szCs w:val="22"/>
        </w:rPr>
        <w:br/>
        <w:t xml:space="preserve">                     товаропроизводителям в области картофелеводства</w:t>
      </w:r>
      <w:r w:rsidRPr="007676EA">
        <w:rPr>
          <w:rFonts w:ascii="Calibri" w:eastAsiaTheme="minorEastAsia" w:hAnsi="Calibri" w:cs="Calibri"/>
          <w:sz w:val="22"/>
          <w:szCs w:val="22"/>
        </w:rPr>
        <w:br/>
        <w:t xml:space="preserve">                     и овощеводства</w:t>
      </w:r>
    </w:p>
    <w:p w:rsidR="007676EA" w:rsidRPr="007676EA" w:rsidRDefault="007676EA" w:rsidP="007676EA">
      <w:pPr>
        <w:tabs>
          <w:tab w:val="left" w:pos="8080"/>
          <w:tab w:val="right" w:pos="9639"/>
        </w:tabs>
        <w:ind w:left="1418"/>
        <w:jc w:val="both"/>
        <w:rPr>
          <w:rFonts w:ascii="Calibri" w:eastAsiaTheme="minorEastAsia" w:hAnsi="Calibri" w:cs="Calibri"/>
          <w:sz w:val="22"/>
          <w:szCs w:val="22"/>
        </w:rPr>
      </w:pPr>
    </w:p>
    <w:p w:rsidR="007676EA" w:rsidRPr="007676EA" w:rsidRDefault="007676EA" w:rsidP="007676EA">
      <w:pPr>
        <w:ind w:firstLine="709"/>
        <w:jc w:val="both"/>
        <w:rPr>
          <w:rFonts w:ascii="Calibri" w:eastAsiaTheme="minorEastAsia" w:hAnsi="Calibri" w:cs="Calibri"/>
          <w:sz w:val="22"/>
          <w:szCs w:val="22"/>
        </w:rPr>
      </w:pPr>
      <w:bookmarkStart w:id="16" w:name="Par4"/>
      <w:bookmarkEnd w:id="16"/>
      <w:r w:rsidRPr="007676EA">
        <w:rPr>
          <w:rFonts w:ascii="Calibri" w:eastAsiaTheme="minorEastAsia" w:hAnsi="Calibri" w:cs="Calibri"/>
          <w:sz w:val="22"/>
          <w:szCs w:val="22"/>
        </w:rPr>
        <w:t xml:space="preserve">2.10.1. </w:t>
      </w:r>
      <w:proofErr w:type="gramStart"/>
      <w:r w:rsidRPr="007676EA">
        <w:rPr>
          <w:rFonts w:ascii="Calibri" w:eastAsiaTheme="minorEastAsia" w:hAnsi="Calibri" w:cs="Calibri"/>
          <w:sz w:val="22"/>
          <w:szCs w:val="22"/>
        </w:rPr>
        <w:t xml:space="preserve">Субсидия на возмещение части затрат на проведение </w:t>
      </w:r>
      <w:proofErr w:type="spellStart"/>
      <w:r w:rsidRPr="007676EA">
        <w:rPr>
          <w:rFonts w:ascii="Calibri" w:eastAsiaTheme="minorEastAsia" w:hAnsi="Calibri" w:cs="Calibri"/>
          <w:sz w:val="22"/>
          <w:szCs w:val="22"/>
        </w:rPr>
        <w:t>агротехнологических</w:t>
      </w:r>
      <w:proofErr w:type="spellEnd"/>
      <w:r w:rsidRPr="007676EA">
        <w:rPr>
          <w:rFonts w:ascii="Calibri" w:eastAsiaTheme="minorEastAsia" w:hAnsi="Calibri" w:cs="Calibri"/>
          <w:sz w:val="22"/>
          <w:szCs w:val="22"/>
        </w:rPr>
        <w:t xml:space="preserve"> работ (комплекса мероприятий по обработке почв, внесению удобрений, подготовке семян и посадочного материала (включая стоимость семян и посадочного материала), посеву и посадке, уходу за посевами, а также по уборке урожая), повышение уровня экологической безопасности сельскохозяйственного производства, а также на повышение плодородия и качества почв предоставляется сельскохозяйственным товаропроизводителям, включенным в Единый реестр субъектов</w:t>
      </w:r>
      <w:proofErr w:type="gramEnd"/>
      <w:r w:rsidRPr="007676EA">
        <w:rPr>
          <w:rFonts w:ascii="Calibri" w:eastAsiaTheme="minorEastAsia" w:hAnsi="Calibri" w:cs="Calibri"/>
          <w:sz w:val="22"/>
          <w:szCs w:val="22"/>
        </w:rPr>
        <w:t xml:space="preserve"> малого и среднего предпринимательства, отвечающим критериям отнесения </w:t>
      </w:r>
      <w:r w:rsidRPr="007676EA">
        <w:rPr>
          <w:rFonts w:ascii="Calibri" w:eastAsiaTheme="minorEastAsia" w:hAnsi="Calibri" w:cs="Calibri"/>
          <w:sz w:val="22"/>
          <w:szCs w:val="22"/>
        </w:rPr>
        <w:br/>
      </w:r>
      <w:r w:rsidRPr="007676EA">
        <w:rPr>
          <w:rFonts w:ascii="Calibri" w:eastAsiaTheme="minorEastAsia" w:hAnsi="Calibri" w:cs="Calibri"/>
          <w:sz w:val="22"/>
          <w:szCs w:val="22"/>
        </w:rPr>
        <w:lastRenderedPageBreak/>
        <w:t xml:space="preserve">к субъектам малого предпринимательства в соответствии с Федеральным </w:t>
      </w:r>
      <w:hyperlink r:id="rId110" w:history="1">
        <w:r w:rsidRPr="007676EA">
          <w:rPr>
            <w:rFonts w:ascii="Calibri" w:eastAsiaTheme="minorEastAsia" w:hAnsi="Calibri" w:cs="Calibri"/>
            <w:sz w:val="22"/>
            <w:szCs w:val="22"/>
          </w:rPr>
          <w:t>законом</w:t>
        </w:r>
      </w:hyperlink>
      <w:r w:rsidRPr="007676EA">
        <w:rPr>
          <w:rFonts w:ascii="Calibri" w:eastAsiaTheme="minorEastAsia" w:hAnsi="Calibri" w:cs="Calibri"/>
          <w:sz w:val="22"/>
          <w:szCs w:val="22"/>
        </w:rPr>
        <w:t xml:space="preserve"> от 24.07.2007 № 209-ФЗ «О развитии малого и среднего предпринимательства в Российской Федерации», при соблюдении следующих условий:</w:t>
      </w:r>
    </w:p>
    <w:p w:rsidR="007676EA" w:rsidRPr="007676EA" w:rsidRDefault="007676EA" w:rsidP="007676EA">
      <w:pPr>
        <w:ind w:firstLine="709"/>
        <w:jc w:val="both"/>
        <w:rPr>
          <w:rFonts w:ascii="Calibri" w:eastAsiaTheme="minorEastAsia" w:hAnsi="Calibri" w:cs="Calibri"/>
          <w:sz w:val="22"/>
          <w:szCs w:val="22"/>
        </w:rPr>
      </w:pPr>
      <w:r w:rsidRPr="007676EA">
        <w:rPr>
          <w:rFonts w:ascii="Calibri" w:eastAsiaTheme="minorEastAsia" w:hAnsi="Calibri" w:cs="Calibri"/>
          <w:sz w:val="22"/>
          <w:szCs w:val="22"/>
        </w:rPr>
        <w:t xml:space="preserve">2.10.1.1. </w:t>
      </w:r>
      <w:proofErr w:type="gramStart"/>
      <w:r w:rsidRPr="007676EA">
        <w:rPr>
          <w:rFonts w:ascii="Calibri" w:eastAsiaTheme="minorEastAsia" w:hAnsi="Calibri" w:cs="Calibri"/>
          <w:sz w:val="22"/>
          <w:szCs w:val="22"/>
        </w:rPr>
        <w:t>Наличии</w:t>
      </w:r>
      <w:proofErr w:type="gramEnd"/>
      <w:r w:rsidRPr="007676EA">
        <w:rPr>
          <w:rFonts w:ascii="Calibri" w:eastAsiaTheme="minorEastAsia" w:hAnsi="Calibri" w:cs="Calibri"/>
          <w:sz w:val="22"/>
          <w:szCs w:val="22"/>
        </w:rPr>
        <w:t xml:space="preserve"> у сельскохозяйственного товаропроизводителя в году обращения за субсидией посевных площадей картофеля и (или) овощных культур открытого грунта.</w:t>
      </w:r>
    </w:p>
    <w:p w:rsidR="007676EA" w:rsidRPr="007676EA" w:rsidRDefault="007676EA" w:rsidP="007676EA">
      <w:pPr>
        <w:ind w:firstLine="709"/>
        <w:jc w:val="both"/>
        <w:rPr>
          <w:rFonts w:ascii="Calibri" w:eastAsiaTheme="minorEastAsia" w:hAnsi="Calibri" w:cs="Calibri"/>
          <w:sz w:val="22"/>
          <w:szCs w:val="22"/>
        </w:rPr>
      </w:pPr>
      <w:bookmarkStart w:id="17" w:name="Par2"/>
      <w:bookmarkEnd w:id="17"/>
      <w:r w:rsidRPr="007676EA">
        <w:rPr>
          <w:rFonts w:ascii="Calibri" w:eastAsiaTheme="minorEastAsia" w:hAnsi="Calibri" w:cs="Calibri"/>
          <w:sz w:val="22"/>
          <w:szCs w:val="22"/>
        </w:rPr>
        <w:t xml:space="preserve">2.10.1.2. </w:t>
      </w:r>
      <w:proofErr w:type="gramStart"/>
      <w:r w:rsidRPr="007676EA">
        <w:rPr>
          <w:rFonts w:ascii="Calibri" w:eastAsiaTheme="minorEastAsia" w:hAnsi="Calibri" w:cs="Calibri"/>
          <w:sz w:val="22"/>
          <w:szCs w:val="22"/>
        </w:rPr>
        <w:t>Использовании</w:t>
      </w:r>
      <w:proofErr w:type="gramEnd"/>
      <w:r w:rsidRPr="007676EA">
        <w:rPr>
          <w:rFonts w:ascii="Calibri" w:eastAsiaTheme="minorEastAsia" w:hAnsi="Calibri" w:cs="Calibri"/>
          <w:sz w:val="22"/>
          <w:szCs w:val="22"/>
        </w:rPr>
        <w:t xml:space="preserve"> при посеве (посадке) сельскохозяйственных культур, указанных в подпункте 2.10.1.1 настоящего Порядка, семян растений, сорта и гибриды которых включены в Государственный реестр селекционных достижений, допущенных к использованию.</w:t>
      </w:r>
    </w:p>
    <w:p w:rsidR="007676EA" w:rsidRPr="007676EA" w:rsidRDefault="007676EA" w:rsidP="007676EA">
      <w:pPr>
        <w:ind w:firstLine="709"/>
        <w:jc w:val="both"/>
        <w:rPr>
          <w:rFonts w:ascii="Calibri" w:eastAsiaTheme="minorEastAsia" w:hAnsi="Calibri" w:cs="Calibri"/>
          <w:sz w:val="22"/>
          <w:szCs w:val="22"/>
        </w:rPr>
      </w:pPr>
      <w:r w:rsidRPr="007676EA">
        <w:rPr>
          <w:rFonts w:ascii="Calibri" w:eastAsiaTheme="minorEastAsia" w:hAnsi="Calibri" w:cs="Calibri"/>
          <w:sz w:val="22"/>
          <w:szCs w:val="22"/>
        </w:rPr>
        <w:t xml:space="preserve">2.10.1.3. Соответствии сортовых и посевных качеств высеянных семян: для овощных культур – ГОСТ </w:t>
      </w:r>
      <w:proofErr w:type="gramStart"/>
      <w:r w:rsidRPr="007676EA">
        <w:rPr>
          <w:rFonts w:ascii="Calibri" w:eastAsiaTheme="minorEastAsia" w:hAnsi="Calibri" w:cs="Calibri"/>
          <w:sz w:val="22"/>
          <w:szCs w:val="22"/>
        </w:rPr>
        <w:t>Р</w:t>
      </w:r>
      <w:proofErr w:type="gramEnd"/>
      <w:r w:rsidRPr="007676EA">
        <w:rPr>
          <w:rFonts w:ascii="Calibri" w:eastAsiaTheme="minorEastAsia" w:hAnsi="Calibri" w:cs="Calibri"/>
          <w:sz w:val="22"/>
          <w:szCs w:val="22"/>
        </w:rPr>
        <w:t xml:space="preserve"> 32592-2013, либо ГОСТ 30106-94, </w:t>
      </w:r>
      <w:r w:rsidRPr="007676EA">
        <w:rPr>
          <w:rFonts w:ascii="Calibri" w:eastAsiaTheme="minorEastAsia" w:hAnsi="Calibri" w:cs="Calibri"/>
          <w:sz w:val="22"/>
          <w:szCs w:val="22"/>
        </w:rPr>
        <w:br/>
        <w:t>для картофеля – ГОСТ 33996-2016.</w:t>
      </w:r>
    </w:p>
    <w:p w:rsidR="007676EA" w:rsidRPr="007676EA" w:rsidRDefault="007676EA" w:rsidP="007676EA">
      <w:pPr>
        <w:spacing w:after="120"/>
        <w:ind w:firstLine="709"/>
        <w:jc w:val="both"/>
        <w:rPr>
          <w:rFonts w:ascii="Calibri" w:eastAsiaTheme="minorEastAsia" w:hAnsi="Calibri" w:cs="Calibri"/>
          <w:sz w:val="22"/>
          <w:szCs w:val="22"/>
        </w:rPr>
      </w:pPr>
      <w:r w:rsidRPr="007676EA">
        <w:rPr>
          <w:rFonts w:ascii="Calibri" w:eastAsiaTheme="minorEastAsia" w:hAnsi="Calibri" w:cs="Calibri"/>
          <w:sz w:val="22"/>
          <w:szCs w:val="22"/>
        </w:rPr>
        <w:t xml:space="preserve">2.10.2. </w:t>
      </w:r>
      <w:proofErr w:type="gramStart"/>
      <w:r w:rsidRPr="007676EA">
        <w:rPr>
          <w:rFonts w:ascii="Calibri" w:eastAsiaTheme="minorEastAsia" w:hAnsi="Calibri" w:cs="Calibri"/>
          <w:sz w:val="22"/>
          <w:szCs w:val="22"/>
        </w:rPr>
        <w:t xml:space="preserve">Субсидия на возмещение части затрат на проведение </w:t>
      </w:r>
      <w:proofErr w:type="spellStart"/>
      <w:r w:rsidRPr="007676EA">
        <w:rPr>
          <w:rFonts w:ascii="Calibri" w:eastAsiaTheme="minorEastAsia" w:hAnsi="Calibri" w:cs="Calibri"/>
          <w:sz w:val="22"/>
          <w:szCs w:val="22"/>
        </w:rPr>
        <w:t>агротехнологических</w:t>
      </w:r>
      <w:proofErr w:type="spellEnd"/>
      <w:r w:rsidRPr="007676EA">
        <w:rPr>
          <w:rFonts w:ascii="Calibri" w:eastAsiaTheme="minorEastAsia" w:hAnsi="Calibri" w:cs="Calibri"/>
          <w:sz w:val="22"/>
          <w:szCs w:val="22"/>
        </w:rPr>
        <w:t xml:space="preserve"> работ, повышение уровня экологической безопасности сельскохозяйственного производства, а также на повышение плодородия и качества почв предоставляется за счет средств федерального бюджета и (или) областного бюджета по ставке 7 157 рублей на 1 гектар посевной площади, занятой картофелем, и 42 960 рублей на 1 гектар посевной площади, занятой овощными культурами открытого грунта, но</w:t>
      </w:r>
      <w:proofErr w:type="gramEnd"/>
      <w:r w:rsidRPr="007676EA">
        <w:rPr>
          <w:rFonts w:ascii="Calibri" w:eastAsiaTheme="minorEastAsia" w:hAnsi="Calibri" w:cs="Calibri"/>
          <w:sz w:val="22"/>
          <w:szCs w:val="22"/>
        </w:rPr>
        <w:t xml:space="preserve"> не более 100% затрат</w:t>
      </w:r>
      <w:r w:rsidRPr="007676EA">
        <w:rPr>
          <w:rFonts w:ascii="Calibri" w:eastAsiaTheme="minorEastAsia" w:hAnsi="Calibri" w:cs="Calibri"/>
          <w:sz w:val="22"/>
          <w:szCs w:val="22"/>
        </w:rPr>
        <w:br/>
        <w:t>на производство картофеля и (или) овощных культур открытого грунта. При этом, в случае, если сельскохозяйственный товаропроизводитель уже получал в текущем финансовом году субсидии на поддержку элитного семеноводства картофеля и (или) овощных культур, стоимость (себестоимость) семян, на высев которых была получена такая субсидия, не учитывается в затратах на производство картофеля и (или) овощных культур открытого грунта.</w:t>
      </w:r>
    </w:p>
    <w:p w:rsidR="007676EA" w:rsidRPr="007676EA" w:rsidRDefault="007676EA" w:rsidP="007676EA">
      <w:pPr>
        <w:pStyle w:val="a7"/>
        <w:tabs>
          <w:tab w:val="left" w:pos="8080"/>
          <w:tab w:val="right" w:pos="9639"/>
        </w:tabs>
        <w:ind w:left="709"/>
        <w:jc w:val="both"/>
        <w:rPr>
          <w:rFonts w:ascii="Calibri" w:eastAsiaTheme="minorEastAsia" w:hAnsi="Calibri" w:cs="Calibri"/>
          <w:sz w:val="22"/>
          <w:szCs w:val="22"/>
        </w:rPr>
      </w:pPr>
      <w:r w:rsidRPr="007676EA">
        <w:rPr>
          <w:rFonts w:ascii="Calibri" w:eastAsiaTheme="minorEastAsia" w:hAnsi="Calibri" w:cs="Calibri"/>
          <w:sz w:val="22"/>
          <w:szCs w:val="22"/>
        </w:rPr>
        <w:t xml:space="preserve">2.11. Поддержка элитного семеноводства картофеля и (или) овощных </w:t>
      </w:r>
      <w:r w:rsidRPr="007676EA">
        <w:rPr>
          <w:rFonts w:ascii="Calibri" w:eastAsiaTheme="minorEastAsia" w:hAnsi="Calibri" w:cs="Calibri"/>
          <w:sz w:val="22"/>
          <w:szCs w:val="22"/>
        </w:rPr>
        <w:br/>
        <w:t xml:space="preserve">           культур</w:t>
      </w:r>
    </w:p>
    <w:p w:rsidR="007676EA" w:rsidRPr="007676EA" w:rsidRDefault="007676EA" w:rsidP="007676EA">
      <w:pPr>
        <w:autoSpaceDE w:val="0"/>
        <w:autoSpaceDN w:val="0"/>
        <w:adjustRightInd w:val="0"/>
        <w:jc w:val="both"/>
        <w:rPr>
          <w:rFonts w:ascii="Calibri" w:eastAsiaTheme="minorEastAsia" w:hAnsi="Calibri" w:cs="Calibri"/>
          <w:sz w:val="22"/>
          <w:szCs w:val="22"/>
        </w:rPr>
      </w:pPr>
    </w:p>
    <w:p w:rsidR="007676EA" w:rsidRPr="007676EA" w:rsidRDefault="007676EA" w:rsidP="007676EA">
      <w:pPr>
        <w:autoSpaceDE w:val="0"/>
        <w:autoSpaceDN w:val="0"/>
        <w:adjustRightInd w:val="0"/>
        <w:ind w:firstLine="709"/>
        <w:jc w:val="both"/>
        <w:rPr>
          <w:rFonts w:ascii="Calibri" w:eastAsiaTheme="minorEastAsia" w:hAnsi="Calibri" w:cs="Calibri"/>
          <w:sz w:val="22"/>
          <w:szCs w:val="22"/>
        </w:rPr>
      </w:pPr>
      <w:r w:rsidRPr="007676EA">
        <w:rPr>
          <w:rFonts w:ascii="Calibri" w:eastAsiaTheme="minorEastAsia" w:hAnsi="Calibri" w:cs="Calibri"/>
          <w:sz w:val="22"/>
          <w:szCs w:val="22"/>
        </w:rPr>
        <w:t>2.11.1. Субсидия на возмещение части затрат на поддержку элитного семеноводства картофеля и (или) овощных культур предоставляется сельскохозяйственному товаропроизводителю при высеве элитных и (или) оригинальных семян картофеля и (или) овощных культур, включая гибриды овощных культур, в году обращения за субсидией при соблюдении следующих условий:</w:t>
      </w:r>
    </w:p>
    <w:p w:rsidR="007676EA" w:rsidRPr="007676EA" w:rsidRDefault="007676EA" w:rsidP="007676EA">
      <w:pPr>
        <w:autoSpaceDE w:val="0"/>
        <w:autoSpaceDN w:val="0"/>
        <w:adjustRightInd w:val="0"/>
        <w:ind w:firstLine="709"/>
        <w:jc w:val="both"/>
        <w:rPr>
          <w:rFonts w:ascii="Calibri" w:eastAsiaTheme="minorEastAsia" w:hAnsi="Calibri" w:cs="Calibri"/>
          <w:sz w:val="22"/>
          <w:szCs w:val="22"/>
        </w:rPr>
      </w:pPr>
      <w:r w:rsidRPr="007676EA">
        <w:rPr>
          <w:rFonts w:ascii="Calibri" w:eastAsiaTheme="minorEastAsia" w:hAnsi="Calibri" w:cs="Calibri"/>
          <w:sz w:val="22"/>
          <w:szCs w:val="22"/>
        </w:rPr>
        <w:t xml:space="preserve">2.11.1.1. </w:t>
      </w:r>
      <w:proofErr w:type="gramStart"/>
      <w:r w:rsidRPr="007676EA">
        <w:rPr>
          <w:rFonts w:ascii="Calibri" w:eastAsiaTheme="minorEastAsia" w:hAnsi="Calibri" w:cs="Calibri"/>
          <w:sz w:val="22"/>
          <w:szCs w:val="22"/>
        </w:rPr>
        <w:t>Соответствии</w:t>
      </w:r>
      <w:proofErr w:type="gramEnd"/>
      <w:r w:rsidRPr="007676EA">
        <w:rPr>
          <w:rFonts w:ascii="Calibri" w:eastAsiaTheme="minorEastAsia" w:hAnsi="Calibri" w:cs="Calibri"/>
          <w:sz w:val="22"/>
          <w:szCs w:val="22"/>
        </w:rPr>
        <w:t xml:space="preserve"> высеянных семян требованиям, установленным нормативными документами в области семеноводства, утвержденными в порядке, установленном Правительством Российской Федерации.</w:t>
      </w:r>
    </w:p>
    <w:p w:rsidR="007676EA" w:rsidRPr="007676EA" w:rsidRDefault="007676EA" w:rsidP="007676EA">
      <w:pPr>
        <w:autoSpaceDE w:val="0"/>
        <w:autoSpaceDN w:val="0"/>
        <w:adjustRightInd w:val="0"/>
        <w:ind w:firstLine="709"/>
        <w:jc w:val="both"/>
        <w:rPr>
          <w:rFonts w:ascii="Calibri" w:eastAsiaTheme="minorEastAsia" w:hAnsi="Calibri" w:cs="Calibri"/>
          <w:sz w:val="22"/>
          <w:szCs w:val="22"/>
        </w:rPr>
      </w:pPr>
      <w:r w:rsidRPr="007676EA">
        <w:rPr>
          <w:rFonts w:ascii="Calibri" w:eastAsiaTheme="minorEastAsia" w:hAnsi="Calibri" w:cs="Calibri"/>
          <w:sz w:val="22"/>
          <w:szCs w:val="22"/>
        </w:rPr>
        <w:t xml:space="preserve">2.11.1.2. </w:t>
      </w:r>
      <w:proofErr w:type="gramStart"/>
      <w:r w:rsidRPr="007676EA">
        <w:rPr>
          <w:rFonts w:ascii="Calibri" w:eastAsiaTheme="minorEastAsia" w:hAnsi="Calibri" w:cs="Calibri"/>
          <w:sz w:val="22"/>
          <w:szCs w:val="22"/>
        </w:rPr>
        <w:t>Включении</w:t>
      </w:r>
      <w:proofErr w:type="gramEnd"/>
      <w:r w:rsidRPr="007676EA">
        <w:rPr>
          <w:rFonts w:ascii="Calibri" w:eastAsiaTheme="minorEastAsia" w:hAnsi="Calibri" w:cs="Calibri"/>
          <w:sz w:val="22"/>
          <w:szCs w:val="22"/>
        </w:rPr>
        <w:t xml:space="preserve"> сортов и гибридов сельскохозяйственных растений, семена которых высеяны, в Государственный реестр селекционных достижений, допущенных к использованию.</w:t>
      </w:r>
    </w:p>
    <w:p w:rsidR="007676EA" w:rsidRPr="007676EA" w:rsidRDefault="007676EA" w:rsidP="007676EA">
      <w:pPr>
        <w:autoSpaceDE w:val="0"/>
        <w:autoSpaceDN w:val="0"/>
        <w:adjustRightInd w:val="0"/>
        <w:ind w:firstLine="709"/>
        <w:jc w:val="both"/>
        <w:rPr>
          <w:rFonts w:ascii="Calibri" w:eastAsiaTheme="minorEastAsia" w:hAnsi="Calibri" w:cs="Calibri"/>
          <w:sz w:val="22"/>
          <w:szCs w:val="22"/>
        </w:rPr>
      </w:pPr>
      <w:r w:rsidRPr="007676EA">
        <w:rPr>
          <w:rFonts w:ascii="Calibri" w:eastAsiaTheme="minorEastAsia" w:hAnsi="Calibri" w:cs="Calibri"/>
          <w:sz w:val="22"/>
          <w:szCs w:val="22"/>
        </w:rPr>
        <w:t xml:space="preserve">2.11.1.3. </w:t>
      </w:r>
      <w:proofErr w:type="gramStart"/>
      <w:r w:rsidRPr="007676EA">
        <w:rPr>
          <w:rFonts w:ascii="Calibri" w:eastAsiaTheme="minorEastAsia" w:hAnsi="Calibri" w:cs="Calibri"/>
          <w:sz w:val="22"/>
          <w:szCs w:val="22"/>
        </w:rPr>
        <w:t>Приобретении высеянных семян сельскохозяйственных растений в году обращения за субсидией либо в году, предшествующем году обращения за субсидией, или собственном производстве высеянных семян сельскохозяйственных растений.</w:t>
      </w:r>
      <w:proofErr w:type="gramEnd"/>
    </w:p>
    <w:p w:rsidR="007676EA" w:rsidRPr="007676EA" w:rsidRDefault="007676EA" w:rsidP="007676EA">
      <w:pPr>
        <w:autoSpaceDE w:val="0"/>
        <w:autoSpaceDN w:val="0"/>
        <w:adjustRightInd w:val="0"/>
        <w:ind w:firstLine="709"/>
        <w:jc w:val="both"/>
        <w:rPr>
          <w:rFonts w:ascii="Calibri" w:eastAsiaTheme="minorEastAsia" w:hAnsi="Calibri" w:cs="Calibri"/>
          <w:sz w:val="22"/>
          <w:szCs w:val="22"/>
        </w:rPr>
      </w:pPr>
      <w:r w:rsidRPr="007676EA">
        <w:rPr>
          <w:rFonts w:ascii="Calibri" w:eastAsiaTheme="minorEastAsia" w:hAnsi="Calibri" w:cs="Calibri"/>
          <w:sz w:val="22"/>
          <w:szCs w:val="22"/>
        </w:rPr>
        <w:t xml:space="preserve">2.11.2. </w:t>
      </w:r>
      <w:proofErr w:type="gramStart"/>
      <w:r w:rsidRPr="007676EA">
        <w:rPr>
          <w:rFonts w:ascii="Calibri" w:eastAsiaTheme="minorEastAsia" w:hAnsi="Calibri" w:cs="Calibri"/>
          <w:sz w:val="22"/>
          <w:szCs w:val="22"/>
        </w:rPr>
        <w:t xml:space="preserve">Субсидия на поддержку элитного семеноводства картофеля </w:t>
      </w:r>
      <w:r w:rsidRPr="007676EA">
        <w:rPr>
          <w:rFonts w:ascii="Calibri" w:eastAsiaTheme="minorEastAsia" w:hAnsi="Calibri" w:cs="Calibri"/>
          <w:sz w:val="22"/>
          <w:szCs w:val="22"/>
        </w:rPr>
        <w:br/>
        <w:t>и (или) овощных культур предоставляется за счет средств федерального бюджета и (или) областного бюджета по ставке 3 000 рублей на 1 тонну высеянных семян картофеля, или 20 000 рублей на 1 тонну высеянных семян лука и (или) чеснока, или 500 000 рублей на 1 тонну высеянных семян свеклы столовой, или 2 350 000 рублей</w:t>
      </w:r>
      <w:proofErr w:type="gramEnd"/>
      <w:r w:rsidRPr="007676EA">
        <w:rPr>
          <w:rFonts w:ascii="Calibri" w:eastAsiaTheme="minorEastAsia" w:hAnsi="Calibri" w:cs="Calibri"/>
          <w:sz w:val="22"/>
          <w:szCs w:val="22"/>
        </w:rPr>
        <w:t xml:space="preserve"> за 1 тонну высеянных семян моркови, или 15 000 000 рублей за 1 тонну высеянных семян капусты </w:t>
      </w:r>
      <w:proofErr w:type="spellStart"/>
      <w:r w:rsidRPr="007676EA">
        <w:rPr>
          <w:rFonts w:ascii="Calibri" w:eastAsiaTheme="minorEastAsia" w:hAnsi="Calibri" w:cs="Calibri"/>
          <w:sz w:val="22"/>
          <w:szCs w:val="22"/>
        </w:rPr>
        <w:t>белокачанной</w:t>
      </w:r>
      <w:proofErr w:type="spellEnd"/>
      <w:r w:rsidRPr="007676EA">
        <w:rPr>
          <w:rFonts w:ascii="Calibri" w:eastAsiaTheme="minorEastAsia" w:hAnsi="Calibri" w:cs="Calibri"/>
          <w:sz w:val="22"/>
          <w:szCs w:val="22"/>
        </w:rPr>
        <w:t>, но не более 100% стоимости (себестоимости) высеянных семян.</w:t>
      </w:r>
    </w:p>
    <w:p w:rsidR="007676EA" w:rsidRPr="007676EA" w:rsidRDefault="007676EA" w:rsidP="007676EA">
      <w:pPr>
        <w:pStyle w:val="a7"/>
        <w:tabs>
          <w:tab w:val="left" w:pos="8080"/>
          <w:tab w:val="right" w:pos="9639"/>
        </w:tabs>
        <w:spacing w:before="200"/>
        <w:ind w:left="709"/>
        <w:jc w:val="both"/>
        <w:rPr>
          <w:rFonts w:ascii="Calibri" w:eastAsiaTheme="minorEastAsia" w:hAnsi="Calibri" w:cs="Calibri"/>
          <w:sz w:val="22"/>
          <w:szCs w:val="22"/>
        </w:rPr>
      </w:pPr>
      <w:r w:rsidRPr="007676EA">
        <w:rPr>
          <w:rFonts w:ascii="Calibri" w:eastAsiaTheme="minorEastAsia" w:hAnsi="Calibri" w:cs="Calibri"/>
          <w:sz w:val="22"/>
          <w:szCs w:val="22"/>
        </w:rPr>
        <w:t xml:space="preserve">2.12. Поддержка производства картофеля и (или) овощей открытого </w:t>
      </w:r>
      <w:r w:rsidRPr="007676EA">
        <w:rPr>
          <w:rFonts w:ascii="Calibri" w:eastAsiaTheme="minorEastAsia" w:hAnsi="Calibri" w:cs="Calibri"/>
          <w:sz w:val="22"/>
          <w:szCs w:val="22"/>
        </w:rPr>
        <w:br/>
        <w:t xml:space="preserve">           грунта</w:t>
      </w:r>
    </w:p>
    <w:p w:rsidR="007676EA" w:rsidRPr="007676EA" w:rsidRDefault="007676EA" w:rsidP="007676EA">
      <w:pPr>
        <w:tabs>
          <w:tab w:val="left" w:pos="8080"/>
          <w:tab w:val="right" w:pos="9639"/>
        </w:tabs>
        <w:ind w:firstLine="709"/>
        <w:jc w:val="both"/>
        <w:rPr>
          <w:rFonts w:ascii="Calibri" w:eastAsiaTheme="minorEastAsia" w:hAnsi="Calibri" w:cs="Calibri"/>
          <w:sz w:val="22"/>
          <w:szCs w:val="22"/>
        </w:rPr>
      </w:pPr>
    </w:p>
    <w:p w:rsidR="007676EA" w:rsidRPr="007676EA" w:rsidRDefault="007676EA" w:rsidP="007676EA">
      <w:pPr>
        <w:tabs>
          <w:tab w:val="left" w:pos="8080"/>
          <w:tab w:val="right" w:pos="9639"/>
        </w:tabs>
        <w:ind w:firstLine="709"/>
        <w:jc w:val="both"/>
        <w:rPr>
          <w:rFonts w:ascii="Calibri" w:eastAsiaTheme="minorEastAsia" w:hAnsi="Calibri" w:cs="Calibri"/>
          <w:sz w:val="22"/>
          <w:szCs w:val="22"/>
        </w:rPr>
      </w:pPr>
      <w:r w:rsidRPr="007676EA">
        <w:rPr>
          <w:rFonts w:ascii="Calibri" w:eastAsiaTheme="minorEastAsia" w:hAnsi="Calibri" w:cs="Calibri"/>
          <w:sz w:val="22"/>
          <w:szCs w:val="22"/>
        </w:rPr>
        <w:t>2.12.1. Субсидия на возмещение части затрат на поддержку производства картофеля и (или) овощных культур открытого грунта предоставляется при соблюдении следующих условий:</w:t>
      </w:r>
    </w:p>
    <w:p w:rsidR="007676EA" w:rsidRPr="007676EA" w:rsidRDefault="007676EA" w:rsidP="007676EA">
      <w:pPr>
        <w:tabs>
          <w:tab w:val="left" w:pos="8080"/>
          <w:tab w:val="right" w:pos="9639"/>
        </w:tabs>
        <w:ind w:firstLine="709"/>
        <w:jc w:val="both"/>
        <w:rPr>
          <w:rFonts w:ascii="Calibri" w:eastAsiaTheme="minorEastAsia" w:hAnsi="Calibri" w:cs="Calibri"/>
          <w:sz w:val="22"/>
          <w:szCs w:val="22"/>
        </w:rPr>
      </w:pPr>
      <w:r w:rsidRPr="007676EA">
        <w:rPr>
          <w:rFonts w:ascii="Calibri" w:eastAsiaTheme="minorEastAsia" w:hAnsi="Calibri" w:cs="Calibri"/>
          <w:sz w:val="22"/>
          <w:szCs w:val="22"/>
        </w:rPr>
        <w:lastRenderedPageBreak/>
        <w:t xml:space="preserve">2.12.1.1. </w:t>
      </w:r>
      <w:proofErr w:type="gramStart"/>
      <w:r w:rsidRPr="007676EA">
        <w:rPr>
          <w:rFonts w:ascii="Calibri" w:eastAsiaTheme="minorEastAsia" w:hAnsi="Calibri" w:cs="Calibri"/>
          <w:sz w:val="22"/>
          <w:szCs w:val="22"/>
        </w:rPr>
        <w:t>Внесении</w:t>
      </w:r>
      <w:proofErr w:type="gramEnd"/>
      <w:r w:rsidRPr="007676EA">
        <w:rPr>
          <w:rFonts w:ascii="Calibri" w:eastAsiaTheme="minorEastAsia" w:hAnsi="Calibri" w:cs="Calibri"/>
          <w:sz w:val="22"/>
          <w:szCs w:val="22"/>
        </w:rPr>
        <w:t xml:space="preserve"> при производстве картофеля и (или) овощей открытого грунта удобрений в объеме не менее 50 килограммов действующего вещества на 1 гектар посевной площади.</w:t>
      </w:r>
    </w:p>
    <w:p w:rsidR="007676EA" w:rsidRPr="007676EA" w:rsidRDefault="007676EA" w:rsidP="007676EA">
      <w:pPr>
        <w:tabs>
          <w:tab w:val="left" w:pos="8080"/>
          <w:tab w:val="right" w:pos="9639"/>
        </w:tabs>
        <w:ind w:firstLine="709"/>
        <w:jc w:val="both"/>
        <w:rPr>
          <w:rFonts w:ascii="Calibri" w:eastAsiaTheme="minorEastAsia" w:hAnsi="Calibri" w:cs="Calibri"/>
          <w:sz w:val="22"/>
          <w:szCs w:val="22"/>
        </w:rPr>
      </w:pPr>
      <w:r w:rsidRPr="007676EA">
        <w:rPr>
          <w:rFonts w:ascii="Calibri" w:eastAsiaTheme="minorEastAsia" w:hAnsi="Calibri" w:cs="Calibri"/>
          <w:sz w:val="22"/>
          <w:szCs w:val="22"/>
        </w:rPr>
        <w:t xml:space="preserve">2.12.1.2. Использовании семян и посадочного материала картофеля и (или) овощных культур открытого грунта, сорта или гибриды которых внесены в Государственный реестр селекционных достижений, допущенных к использованию, при условии, что сортовые и посевные качества таких семян и посадочного материала соответствуют для овощных культур </w:t>
      </w:r>
      <w:r w:rsidRPr="007676EA">
        <w:rPr>
          <w:rFonts w:ascii="Calibri" w:eastAsiaTheme="minorEastAsia" w:hAnsi="Calibri" w:cs="Calibri"/>
          <w:sz w:val="22"/>
          <w:szCs w:val="22"/>
        </w:rPr>
        <w:br/>
      </w:r>
      <w:hyperlink r:id="rId111" w:history="1">
        <w:r w:rsidRPr="007676EA">
          <w:rPr>
            <w:rFonts w:ascii="Calibri" w:eastAsiaTheme="minorEastAsia" w:hAnsi="Calibri" w:cs="Calibri"/>
            <w:sz w:val="22"/>
            <w:szCs w:val="22"/>
          </w:rPr>
          <w:t>ГОСТ 32592-2013</w:t>
        </w:r>
      </w:hyperlink>
      <w:r w:rsidRPr="007676EA">
        <w:rPr>
          <w:rFonts w:ascii="Calibri" w:eastAsiaTheme="minorEastAsia" w:hAnsi="Calibri" w:cs="Calibri"/>
          <w:sz w:val="22"/>
          <w:szCs w:val="22"/>
        </w:rPr>
        <w:t xml:space="preserve">, ГОСТ </w:t>
      </w:r>
      <w:proofErr w:type="gramStart"/>
      <w:r w:rsidRPr="007676EA">
        <w:rPr>
          <w:rFonts w:ascii="Calibri" w:eastAsiaTheme="minorEastAsia" w:hAnsi="Calibri" w:cs="Calibri"/>
          <w:sz w:val="22"/>
          <w:szCs w:val="22"/>
        </w:rPr>
        <w:t>Р</w:t>
      </w:r>
      <w:proofErr w:type="gramEnd"/>
      <w:r w:rsidRPr="007676EA">
        <w:rPr>
          <w:rFonts w:ascii="Calibri" w:eastAsiaTheme="minorEastAsia" w:hAnsi="Calibri" w:cs="Calibri"/>
          <w:sz w:val="22"/>
          <w:szCs w:val="22"/>
        </w:rPr>
        <w:t xml:space="preserve"> 30106-94, для картофеля – </w:t>
      </w:r>
      <w:hyperlink r:id="rId112" w:history="1">
        <w:r w:rsidRPr="007676EA">
          <w:rPr>
            <w:rFonts w:ascii="Calibri" w:eastAsiaTheme="minorEastAsia" w:hAnsi="Calibri" w:cs="Calibri"/>
            <w:sz w:val="22"/>
            <w:szCs w:val="22"/>
          </w:rPr>
          <w:t>ГОСТ 33996-2016</w:t>
        </w:r>
      </w:hyperlink>
      <w:r w:rsidRPr="007676EA">
        <w:rPr>
          <w:rFonts w:ascii="Calibri" w:eastAsiaTheme="minorEastAsia" w:hAnsi="Calibri" w:cs="Calibri"/>
          <w:sz w:val="22"/>
          <w:szCs w:val="22"/>
        </w:rPr>
        <w:t>.</w:t>
      </w:r>
    </w:p>
    <w:p w:rsidR="007676EA" w:rsidRPr="007676EA" w:rsidRDefault="007676EA" w:rsidP="007676EA">
      <w:pPr>
        <w:autoSpaceDE w:val="0"/>
        <w:autoSpaceDN w:val="0"/>
        <w:adjustRightInd w:val="0"/>
        <w:ind w:firstLine="709"/>
        <w:jc w:val="both"/>
        <w:rPr>
          <w:rFonts w:ascii="Calibri" w:eastAsiaTheme="minorEastAsia" w:hAnsi="Calibri" w:cs="Calibri"/>
          <w:sz w:val="22"/>
          <w:szCs w:val="22"/>
        </w:rPr>
      </w:pPr>
      <w:r w:rsidRPr="007676EA">
        <w:rPr>
          <w:rFonts w:ascii="Calibri" w:eastAsiaTheme="minorEastAsia" w:hAnsi="Calibri" w:cs="Calibri"/>
          <w:sz w:val="22"/>
          <w:szCs w:val="22"/>
        </w:rPr>
        <w:t xml:space="preserve">2.12.2. </w:t>
      </w:r>
      <w:proofErr w:type="gramStart"/>
      <w:r w:rsidRPr="007676EA">
        <w:rPr>
          <w:rFonts w:ascii="Calibri" w:eastAsiaTheme="minorEastAsia" w:hAnsi="Calibri" w:cs="Calibri"/>
          <w:sz w:val="22"/>
          <w:szCs w:val="22"/>
        </w:rPr>
        <w:t>Субсидия на поддержку производства картофеля и (или) овощных культур открытого грунта предоставляется за счет средств федерального бюджета и (или) областного бюджета по ставке 499 рублей на 1 тонну произведенного картофеля и 1 595 рублей на 1 тонну произведенных овощей открытого грунта, но не более 100% себестоимости произведенных картофеля и (или) овощей открытого грунта.</w:t>
      </w:r>
      <w:proofErr w:type="gramEnd"/>
      <w:r w:rsidRPr="007676EA">
        <w:rPr>
          <w:rFonts w:ascii="Calibri" w:eastAsiaTheme="minorEastAsia" w:hAnsi="Calibri" w:cs="Calibri"/>
          <w:sz w:val="22"/>
          <w:szCs w:val="22"/>
        </w:rPr>
        <w:t xml:space="preserve"> При этом</w:t>
      </w:r>
      <w:proofErr w:type="gramStart"/>
      <w:r w:rsidRPr="007676EA">
        <w:rPr>
          <w:rFonts w:ascii="Calibri" w:eastAsiaTheme="minorEastAsia" w:hAnsi="Calibri" w:cs="Calibri"/>
          <w:sz w:val="22"/>
          <w:szCs w:val="22"/>
        </w:rPr>
        <w:t>,</w:t>
      </w:r>
      <w:proofErr w:type="gramEnd"/>
      <w:r w:rsidRPr="007676EA">
        <w:rPr>
          <w:rFonts w:ascii="Calibri" w:eastAsiaTheme="minorEastAsia" w:hAnsi="Calibri" w:cs="Calibri"/>
          <w:sz w:val="22"/>
          <w:szCs w:val="22"/>
        </w:rPr>
        <w:t xml:space="preserve"> в случае, если сельскохозяйственный товаропроизводитель уже получал в текущем финансовом году субсидии на поддержку элитного семеноводства картофеля и (или) овощных культур, стоимость (себестоимость) семян, на высев которых была получена такая субсидия, не учитывается в себестоимости произведенных картофеля и (или) овощей открытого грунта.</w:t>
      </w:r>
    </w:p>
    <w:p w:rsidR="007676EA" w:rsidRPr="007676EA" w:rsidRDefault="007676EA" w:rsidP="007676EA">
      <w:pPr>
        <w:pStyle w:val="a7"/>
        <w:tabs>
          <w:tab w:val="left" w:pos="8080"/>
          <w:tab w:val="right" w:pos="9639"/>
        </w:tabs>
        <w:spacing w:before="200"/>
        <w:ind w:left="709"/>
        <w:jc w:val="both"/>
        <w:rPr>
          <w:rFonts w:ascii="Calibri" w:eastAsiaTheme="minorEastAsia" w:hAnsi="Calibri" w:cs="Calibri"/>
          <w:sz w:val="22"/>
          <w:szCs w:val="22"/>
        </w:rPr>
      </w:pPr>
      <w:r w:rsidRPr="007676EA">
        <w:rPr>
          <w:rFonts w:ascii="Calibri" w:eastAsiaTheme="minorEastAsia" w:hAnsi="Calibri" w:cs="Calibri"/>
          <w:sz w:val="22"/>
          <w:szCs w:val="22"/>
        </w:rPr>
        <w:t>2.13. Поддержка производства льна-долгунца и технической конопли</w:t>
      </w:r>
    </w:p>
    <w:p w:rsidR="007676EA" w:rsidRPr="007676EA" w:rsidRDefault="007676EA" w:rsidP="007676EA">
      <w:pPr>
        <w:tabs>
          <w:tab w:val="left" w:pos="8080"/>
          <w:tab w:val="right" w:pos="9639"/>
        </w:tabs>
        <w:ind w:firstLine="709"/>
        <w:jc w:val="both"/>
        <w:rPr>
          <w:rFonts w:ascii="Calibri" w:eastAsiaTheme="minorEastAsia" w:hAnsi="Calibri" w:cs="Calibri"/>
          <w:sz w:val="22"/>
          <w:szCs w:val="22"/>
        </w:rPr>
      </w:pPr>
    </w:p>
    <w:p w:rsidR="007676EA" w:rsidRPr="007676EA" w:rsidRDefault="007676EA" w:rsidP="007676EA">
      <w:pPr>
        <w:autoSpaceDE w:val="0"/>
        <w:autoSpaceDN w:val="0"/>
        <w:adjustRightInd w:val="0"/>
        <w:ind w:firstLine="709"/>
        <w:jc w:val="both"/>
        <w:rPr>
          <w:rFonts w:ascii="Calibri" w:eastAsiaTheme="minorEastAsia" w:hAnsi="Calibri" w:cs="Calibri"/>
          <w:sz w:val="22"/>
          <w:szCs w:val="22"/>
        </w:rPr>
      </w:pPr>
      <w:r w:rsidRPr="007676EA">
        <w:rPr>
          <w:rFonts w:ascii="Calibri" w:eastAsiaTheme="minorEastAsia" w:hAnsi="Calibri" w:cs="Calibri"/>
          <w:sz w:val="22"/>
          <w:szCs w:val="22"/>
        </w:rPr>
        <w:t xml:space="preserve">2.13.1. Субсидия на возмещение части затрат на проведение </w:t>
      </w:r>
      <w:proofErr w:type="spellStart"/>
      <w:r w:rsidRPr="007676EA">
        <w:rPr>
          <w:rFonts w:ascii="Calibri" w:eastAsiaTheme="minorEastAsia" w:hAnsi="Calibri" w:cs="Calibri"/>
          <w:sz w:val="22"/>
          <w:szCs w:val="22"/>
        </w:rPr>
        <w:t>агротехнологических</w:t>
      </w:r>
      <w:proofErr w:type="spellEnd"/>
      <w:r w:rsidRPr="007676EA">
        <w:rPr>
          <w:rFonts w:ascii="Calibri" w:eastAsiaTheme="minorEastAsia" w:hAnsi="Calibri" w:cs="Calibri"/>
          <w:sz w:val="22"/>
          <w:szCs w:val="22"/>
        </w:rPr>
        <w:t xml:space="preserve"> работ (комплекса мероприятий по обработке почв, внесению удобрений, подготовке семян, посеву (включая стоимость семян), уходу за посевами, а также по уборке урожая) на посевной площади, занятой льном-долгунцом и технической коноплей, предоставляется сельскохозяйственным товаропроизводителям, осуществляющим производство </w:t>
      </w:r>
      <w:proofErr w:type="spellStart"/>
      <w:r w:rsidRPr="007676EA">
        <w:rPr>
          <w:rFonts w:ascii="Calibri" w:eastAsiaTheme="minorEastAsia" w:hAnsi="Calibri" w:cs="Calibri"/>
          <w:sz w:val="22"/>
          <w:szCs w:val="22"/>
        </w:rPr>
        <w:t>льн</w:t>
      </w:r>
      <w:proofErr w:type="gramStart"/>
      <w:r w:rsidRPr="007676EA">
        <w:rPr>
          <w:rFonts w:ascii="Calibri" w:eastAsiaTheme="minorEastAsia" w:hAnsi="Calibri" w:cs="Calibri"/>
          <w:sz w:val="22"/>
          <w:szCs w:val="22"/>
        </w:rPr>
        <w:t>о</w:t>
      </w:r>
      <w:proofErr w:type="spellEnd"/>
      <w:r w:rsidRPr="007676EA">
        <w:rPr>
          <w:rFonts w:ascii="Calibri" w:eastAsiaTheme="minorEastAsia" w:hAnsi="Calibri" w:cs="Calibri"/>
          <w:sz w:val="22"/>
          <w:szCs w:val="22"/>
        </w:rPr>
        <w:t>-</w:t>
      </w:r>
      <w:proofErr w:type="gramEnd"/>
      <w:r w:rsidRPr="007676EA">
        <w:rPr>
          <w:rFonts w:ascii="Calibri" w:eastAsiaTheme="minorEastAsia" w:hAnsi="Calibri" w:cs="Calibri"/>
          <w:sz w:val="22"/>
          <w:szCs w:val="22"/>
        </w:rPr>
        <w:t xml:space="preserve"> и (или) </w:t>
      </w:r>
      <w:proofErr w:type="spellStart"/>
      <w:r w:rsidRPr="007676EA">
        <w:rPr>
          <w:rFonts w:ascii="Calibri" w:eastAsiaTheme="minorEastAsia" w:hAnsi="Calibri" w:cs="Calibri"/>
          <w:sz w:val="22"/>
          <w:szCs w:val="22"/>
        </w:rPr>
        <w:t>пеньковолокна</w:t>
      </w:r>
      <w:proofErr w:type="spellEnd"/>
      <w:r w:rsidRPr="007676EA">
        <w:rPr>
          <w:rFonts w:ascii="Calibri" w:eastAsiaTheme="minorEastAsia" w:hAnsi="Calibri" w:cs="Calibri"/>
          <w:sz w:val="22"/>
          <w:szCs w:val="22"/>
        </w:rPr>
        <w:t>, и (или) тресты льняной, и (или) тресты конопляной при соблюдении следующих условий:</w:t>
      </w:r>
    </w:p>
    <w:p w:rsidR="007676EA" w:rsidRPr="007676EA" w:rsidRDefault="007676EA" w:rsidP="007676EA">
      <w:pPr>
        <w:autoSpaceDE w:val="0"/>
        <w:autoSpaceDN w:val="0"/>
        <w:adjustRightInd w:val="0"/>
        <w:ind w:firstLine="709"/>
        <w:jc w:val="both"/>
        <w:rPr>
          <w:rFonts w:ascii="Calibri" w:eastAsiaTheme="minorEastAsia" w:hAnsi="Calibri" w:cs="Calibri"/>
          <w:sz w:val="22"/>
          <w:szCs w:val="22"/>
        </w:rPr>
      </w:pPr>
      <w:r w:rsidRPr="007676EA">
        <w:rPr>
          <w:rFonts w:ascii="Calibri" w:eastAsiaTheme="minorEastAsia" w:hAnsi="Calibri" w:cs="Calibri"/>
          <w:sz w:val="22"/>
          <w:szCs w:val="22"/>
        </w:rPr>
        <w:t xml:space="preserve">2.13.1.1. </w:t>
      </w:r>
      <w:proofErr w:type="gramStart"/>
      <w:r w:rsidRPr="007676EA">
        <w:rPr>
          <w:rFonts w:ascii="Calibri" w:eastAsiaTheme="minorEastAsia" w:hAnsi="Calibri" w:cs="Calibri"/>
          <w:sz w:val="22"/>
          <w:szCs w:val="22"/>
        </w:rPr>
        <w:t>Наличии</w:t>
      </w:r>
      <w:proofErr w:type="gramEnd"/>
      <w:r w:rsidRPr="007676EA">
        <w:rPr>
          <w:rFonts w:ascii="Calibri" w:eastAsiaTheme="minorEastAsia" w:hAnsi="Calibri" w:cs="Calibri"/>
          <w:sz w:val="22"/>
          <w:szCs w:val="22"/>
        </w:rPr>
        <w:t xml:space="preserve"> у сельскохозяйственного товаропроизводителя </w:t>
      </w:r>
      <w:r w:rsidRPr="007676EA">
        <w:rPr>
          <w:rFonts w:ascii="Calibri" w:eastAsiaTheme="minorEastAsia" w:hAnsi="Calibri" w:cs="Calibri"/>
          <w:sz w:val="22"/>
          <w:szCs w:val="22"/>
        </w:rPr>
        <w:br/>
        <w:t>в году, предшествующем году обращения за субсидией, посевных площадей льна-долгунца и (или) технической конопли.</w:t>
      </w:r>
    </w:p>
    <w:p w:rsidR="007676EA" w:rsidRPr="007676EA" w:rsidRDefault="007676EA" w:rsidP="007676EA">
      <w:pPr>
        <w:autoSpaceDE w:val="0"/>
        <w:autoSpaceDN w:val="0"/>
        <w:adjustRightInd w:val="0"/>
        <w:ind w:firstLine="709"/>
        <w:jc w:val="both"/>
        <w:rPr>
          <w:rFonts w:ascii="Calibri" w:eastAsiaTheme="minorEastAsia" w:hAnsi="Calibri" w:cs="Calibri"/>
          <w:sz w:val="22"/>
          <w:szCs w:val="22"/>
        </w:rPr>
      </w:pPr>
      <w:r w:rsidRPr="007676EA">
        <w:rPr>
          <w:rFonts w:ascii="Calibri" w:eastAsiaTheme="minorEastAsia" w:hAnsi="Calibri" w:cs="Calibri"/>
          <w:sz w:val="22"/>
          <w:szCs w:val="22"/>
        </w:rPr>
        <w:t xml:space="preserve">2.13.1.2. Реализации в году, предшествующем году обращения </w:t>
      </w:r>
      <w:r w:rsidRPr="007676EA">
        <w:rPr>
          <w:rFonts w:ascii="Calibri" w:eastAsiaTheme="minorEastAsia" w:hAnsi="Calibri" w:cs="Calibri"/>
          <w:sz w:val="22"/>
          <w:szCs w:val="22"/>
        </w:rPr>
        <w:br/>
        <w:t xml:space="preserve">за субсидией, произведенного </w:t>
      </w:r>
      <w:proofErr w:type="spellStart"/>
      <w:r w:rsidRPr="007676EA">
        <w:rPr>
          <w:rFonts w:ascii="Calibri" w:eastAsiaTheme="minorEastAsia" w:hAnsi="Calibri" w:cs="Calibri"/>
          <w:sz w:val="22"/>
          <w:szCs w:val="22"/>
        </w:rPr>
        <w:t>льн</w:t>
      </w:r>
      <w:proofErr w:type="gramStart"/>
      <w:r w:rsidRPr="007676EA">
        <w:rPr>
          <w:rFonts w:ascii="Calibri" w:eastAsiaTheme="minorEastAsia" w:hAnsi="Calibri" w:cs="Calibri"/>
          <w:sz w:val="22"/>
          <w:szCs w:val="22"/>
        </w:rPr>
        <w:t>о</w:t>
      </w:r>
      <w:proofErr w:type="spellEnd"/>
      <w:r w:rsidRPr="007676EA">
        <w:rPr>
          <w:rFonts w:ascii="Calibri" w:eastAsiaTheme="minorEastAsia" w:hAnsi="Calibri" w:cs="Calibri"/>
          <w:sz w:val="22"/>
          <w:szCs w:val="22"/>
        </w:rPr>
        <w:t>-</w:t>
      </w:r>
      <w:proofErr w:type="gramEnd"/>
      <w:r w:rsidRPr="007676EA">
        <w:rPr>
          <w:rFonts w:ascii="Calibri" w:eastAsiaTheme="minorEastAsia" w:hAnsi="Calibri" w:cs="Calibri"/>
          <w:sz w:val="22"/>
          <w:szCs w:val="22"/>
        </w:rPr>
        <w:t xml:space="preserve"> и (или) </w:t>
      </w:r>
      <w:proofErr w:type="spellStart"/>
      <w:r w:rsidRPr="007676EA">
        <w:rPr>
          <w:rFonts w:ascii="Calibri" w:eastAsiaTheme="minorEastAsia" w:hAnsi="Calibri" w:cs="Calibri"/>
          <w:sz w:val="22"/>
          <w:szCs w:val="22"/>
        </w:rPr>
        <w:t>пеньковолокна</w:t>
      </w:r>
      <w:proofErr w:type="spellEnd"/>
      <w:r w:rsidRPr="007676EA">
        <w:rPr>
          <w:rFonts w:ascii="Calibri" w:eastAsiaTheme="minorEastAsia" w:hAnsi="Calibri" w:cs="Calibri"/>
          <w:sz w:val="22"/>
          <w:szCs w:val="22"/>
        </w:rPr>
        <w:t>, и (или) тресты льняной, и (или) тресты конопляной перерабатывающим организациям, расположенным на территории Российской Федерации, и (или) отгрузке на собственную переработку.</w:t>
      </w:r>
    </w:p>
    <w:p w:rsidR="007676EA" w:rsidRPr="007676EA" w:rsidRDefault="007676EA" w:rsidP="007676EA">
      <w:pPr>
        <w:autoSpaceDE w:val="0"/>
        <w:autoSpaceDN w:val="0"/>
        <w:adjustRightInd w:val="0"/>
        <w:ind w:firstLine="709"/>
        <w:jc w:val="both"/>
        <w:rPr>
          <w:rFonts w:ascii="Calibri" w:eastAsiaTheme="minorEastAsia" w:hAnsi="Calibri" w:cs="Calibri"/>
          <w:sz w:val="22"/>
          <w:szCs w:val="22"/>
        </w:rPr>
      </w:pPr>
      <w:r w:rsidRPr="007676EA">
        <w:rPr>
          <w:rFonts w:ascii="Calibri" w:eastAsiaTheme="minorEastAsia" w:hAnsi="Calibri" w:cs="Calibri"/>
          <w:sz w:val="22"/>
          <w:szCs w:val="22"/>
        </w:rPr>
        <w:t xml:space="preserve">2.13.2. Субсидия на возмещение части затрат на проведение </w:t>
      </w:r>
      <w:proofErr w:type="spellStart"/>
      <w:r w:rsidRPr="007676EA">
        <w:rPr>
          <w:rFonts w:ascii="Calibri" w:eastAsiaTheme="minorEastAsia" w:hAnsi="Calibri" w:cs="Calibri"/>
          <w:sz w:val="22"/>
          <w:szCs w:val="22"/>
        </w:rPr>
        <w:t>агротехнологических</w:t>
      </w:r>
      <w:proofErr w:type="spellEnd"/>
      <w:r w:rsidRPr="007676EA">
        <w:rPr>
          <w:rFonts w:ascii="Calibri" w:eastAsiaTheme="minorEastAsia" w:hAnsi="Calibri" w:cs="Calibri"/>
          <w:sz w:val="22"/>
          <w:szCs w:val="22"/>
        </w:rPr>
        <w:t xml:space="preserve"> работ предоставляется за счет средств федерального бюджета и (или) областного бюджета по ставке 1 000 рублей на 1 гектар посевной площади, занятой льном-долгунцом и технической коноплей, но </w:t>
      </w:r>
      <w:r w:rsidRPr="007676EA">
        <w:rPr>
          <w:rFonts w:ascii="Calibri" w:eastAsiaTheme="minorEastAsia" w:hAnsi="Calibri" w:cs="Calibri"/>
          <w:sz w:val="22"/>
          <w:szCs w:val="22"/>
        </w:rPr>
        <w:br/>
        <w:t xml:space="preserve">не более 100% затрат на проведение </w:t>
      </w:r>
      <w:proofErr w:type="spellStart"/>
      <w:r w:rsidRPr="007676EA">
        <w:rPr>
          <w:rFonts w:ascii="Calibri" w:eastAsiaTheme="minorEastAsia" w:hAnsi="Calibri" w:cs="Calibri"/>
          <w:sz w:val="22"/>
          <w:szCs w:val="22"/>
        </w:rPr>
        <w:t>агротехнологических</w:t>
      </w:r>
      <w:proofErr w:type="spellEnd"/>
      <w:r w:rsidRPr="007676EA">
        <w:rPr>
          <w:rFonts w:ascii="Calibri" w:eastAsiaTheme="minorEastAsia" w:hAnsi="Calibri" w:cs="Calibri"/>
          <w:sz w:val="22"/>
          <w:szCs w:val="22"/>
        </w:rPr>
        <w:t xml:space="preserve"> работ».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Title"/>
        <w:jc w:val="center"/>
        <w:outlineLvl w:val="1"/>
      </w:pPr>
      <w:bookmarkStart w:id="18" w:name="P198"/>
      <w:bookmarkEnd w:id="18"/>
      <w:r>
        <w:t>3. Основания для отказа в предоставлении субсидии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3.1. Пропуск срока подачи документов, устанавливаемого правовым актом министерства.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3.2. Несоответствие лица, обратившегося за субсидией, требованиям, предъявляемым к получателям субсидий в соответствии с </w:t>
      </w:r>
      <w:hyperlink w:anchor="P67">
        <w:r>
          <w:rPr>
            <w:color w:val="0000FF"/>
          </w:rPr>
          <w:t>пунктами 1.4</w:t>
        </w:r>
      </w:hyperlink>
      <w:r>
        <w:t xml:space="preserve"> и </w:t>
      </w:r>
      <w:hyperlink w:anchor="P73">
        <w:r>
          <w:rPr>
            <w:color w:val="0000FF"/>
          </w:rPr>
          <w:t>1.5</w:t>
        </w:r>
      </w:hyperlink>
      <w:r>
        <w:t xml:space="preserve"> настоящего Порядка.</w:t>
      </w:r>
    </w:p>
    <w:p w:rsidR="00AC4A48" w:rsidRDefault="00AC4A4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3.2 в ред. </w:t>
      </w:r>
      <w:hyperlink r:id="rId113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06.03.2020 N 98-П)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3.3. Несоблюдение сельскохозяйственным товаропроизводителем условий предоставления субсидий, за исключением условий, указанных в </w:t>
      </w:r>
      <w:hyperlink w:anchor="P165">
        <w:r>
          <w:rPr>
            <w:color w:val="0000FF"/>
          </w:rPr>
          <w:t>подпунктах 2.7.1.2.1</w:t>
        </w:r>
      </w:hyperlink>
      <w:r>
        <w:t xml:space="preserve">, </w:t>
      </w:r>
      <w:hyperlink w:anchor="P168">
        <w:r>
          <w:rPr>
            <w:color w:val="0000FF"/>
          </w:rPr>
          <w:t>2.7.1.3</w:t>
        </w:r>
      </w:hyperlink>
      <w:r>
        <w:t xml:space="preserve"> и </w:t>
      </w:r>
      <w:hyperlink w:anchor="P169">
        <w:r>
          <w:rPr>
            <w:color w:val="0000FF"/>
          </w:rPr>
          <w:t>2.7.1.4</w:t>
        </w:r>
      </w:hyperlink>
      <w:r>
        <w:t xml:space="preserve"> настоящего Порядка.</w:t>
      </w:r>
    </w:p>
    <w:p w:rsidR="00AC4A48" w:rsidRDefault="00AC4A4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3.3 в ред. </w:t>
      </w:r>
      <w:hyperlink r:id="rId114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23.11.2021 N 631-П)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3.4. Непредставление (представление не в полном объеме) документов в соответствии с </w:t>
      </w:r>
      <w:hyperlink w:anchor="P210">
        <w:r>
          <w:rPr>
            <w:color w:val="0000FF"/>
          </w:rPr>
          <w:t>разделом 4</w:t>
        </w:r>
      </w:hyperlink>
      <w:r>
        <w:t xml:space="preserve"> настоящего Порядка.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lastRenderedPageBreak/>
        <w:t>3.5. Несоответствие представленных сельскохозяйственным товаропроизводителем документов требованиям, установленным разделом 4 настоящего Порядка.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3.6. Противоречие сведений, содержащихся в представленных документах, друг другу либо сведениям, содержащимся в других документах и информационных ресурсах, которые находятся в распоряжении министерства, недостоверность представленной информации.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3.7. Недостаток лимитов бюджетных обязательств, доведенных в установленном порядке до министерства в текущем финансовом году на цели, указанные в </w:t>
      </w:r>
      <w:hyperlink w:anchor="P62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Title"/>
        <w:jc w:val="center"/>
        <w:outlineLvl w:val="1"/>
      </w:pPr>
      <w:bookmarkStart w:id="19" w:name="P210"/>
      <w:bookmarkEnd w:id="19"/>
      <w:r>
        <w:t>4. Перечень документов для предоставления субсидии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 xml:space="preserve">4.1. </w:t>
      </w:r>
      <w:proofErr w:type="gramStart"/>
      <w:r>
        <w:t xml:space="preserve">Для получения субсидии сельскохозяйственный товаропроизводитель подает в орган местного самоуправления муниципального образования Кировской области, на территории которого </w:t>
      </w:r>
      <w:r w:rsidR="007676EA" w:rsidRPr="007676EA">
        <w:rPr>
          <w:sz w:val="28"/>
          <w:szCs w:val="28"/>
          <w:highlight w:val="yellow"/>
        </w:rPr>
        <w:t>осуществляет деятельность</w:t>
      </w:r>
      <w:r>
        <w:t xml:space="preserve"> сельскохозяйственный товаропроизводитель (далее - орган местного самоуправления), наделенный отдельными государственными полномочиями области по поддержке сельскохозяйственного производства, за исключением реализации мероприятий, предусмотренных федеральными целевыми программами, или в министерство (в случае, если орган местного самоуправления не наделен отдельными государственными полномочиями области по поддержке сельскохозяйственного</w:t>
      </w:r>
      <w:proofErr w:type="gramEnd"/>
      <w:r>
        <w:t xml:space="preserve"> производства) документы в соответствии с перечнем, указанным в </w:t>
      </w:r>
      <w:hyperlink w:anchor="P210">
        <w:r>
          <w:rPr>
            <w:color w:val="0000FF"/>
          </w:rPr>
          <w:t>разделе 4</w:t>
        </w:r>
      </w:hyperlink>
      <w:r>
        <w:t xml:space="preserve"> настоящего Порядка. Формы и сроки представления документов устанавливаются правовым актом министерства.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115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03.03.2021 N 105-П)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В случае получения отказа в предоставлении субсидии сельскохозяйственный товаропроизводитель после устранения оснований для отказа вправе вновь подать документы в соответствии с </w:t>
      </w:r>
      <w:hyperlink w:anchor="P210">
        <w:r>
          <w:rPr>
            <w:color w:val="0000FF"/>
          </w:rPr>
          <w:t>разделом 4</w:t>
        </w:r>
      </w:hyperlink>
      <w:r>
        <w:t xml:space="preserve"> настоящего Порядка.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4.2. Для подтверждения соответствия требованиям, предъявляемым к сельскохозяйственным товаропроизводителям в соответствии со </w:t>
      </w:r>
      <w:hyperlink r:id="rId116">
        <w:r>
          <w:rPr>
            <w:color w:val="0000FF"/>
          </w:rPr>
          <w:t>статьей 3</w:t>
        </w:r>
      </w:hyperlink>
      <w:r>
        <w:t xml:space="preserve"> Федерального закона от 29.12.2006 N 264-ФЗ "О развитии сельского хозяйства", представляются: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4.2.1. </w:t>
      </w:r>
      <w:proofErr w:type="gramStart"/>
      <w:r>
        <w:t>Для организаций или индивидуальных предпринимателей, осуществляющих производство сельскохозяйственной продукции, ее первичную и последующую (промышленную) переработку (в том числе на арендованных основных средствах) и реализацию этой продукции, в доходе которых от реализации товаров (работ, услуг) доля дохода от реализации произведенной ими сельскохозяйственной продукции и продуктов ее переработки составляет не менее чем 70% за календарный год, - справка о деятельности сельскохозяйственного товаропроизводителя, составленная</w:t>
      </w:r>
      <w:proofErr w:type="gramEnd"/>
      <w:r>
        <w:t xml:space="preserve"> по форме, установленной правовым актом министерства.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4.2.2. Исключен. - </w:t>
      </w:r>
      <w:hyperlink r:id="rId117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07.03.2019 N 96-П.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4.2.3. Для крестьянских (фермерских) хозяйств, соответствующих Федеральному </w:t>
      </w:r>
      <w:hyperlink r:id="rId118">
        <w:r>
          <w:rPr>
            <w:color w:val="0000FF"/>
          </w:rPr>
          <w:t>закону</w:t>
        </w:r>
      </w:hyperlink>
      <w:r>
        <w:t xml:space="preserve"> от 11.06.2003 N 74-ФЗ "О крестьянском (фермерском) хозяйстве":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при создании более чем одним гражданином - заверенная главой крестьянского (фермерского) хозяйства копия соглашения о создании крестьянского (фермерского) хозяйства;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заверенные главой крестьянского (фермерского) хозяйства копии документов, подтверждающих родство членов крестьянского (фермерского) хозяйства;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справка о деятельности крестьянского (фермерского) хозяйства, составленная по форме, установленной правовым актом министерства.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4.3. Для подтверждения соответствия требованиям, определенным </w:t>
      </w:r>
      <w:hyperlink w:anchor="P73">
        <w:r>
          <w:rPr>
            <w:color w:val="0000FF"/>
          </w:rPr>
          <w:t>пунктом 1.5</w:t>
        </w:r>
      </w:hyperlink>
      <w:r>
        <w:t xml:space="preserve"> настоящего </w:t>
      </w:r>
      <w:r>
        <w:lastRenderedPageBreak/>
        <w:t>Порядка, представляются: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4.3.1. </w:t>
      </w:r>
      <w:proofErr w:type="gramStart"/>
      <w:r>
        <w:t xml:space="preserve">Справки об отсутствии (наличии) у сельскохозяйственного товаропроизводителя задолженности по налогам (сборам), по страховым взносам и начисленным по ним пеням и штрафам, выданные налоговым органом и региональным отделением </w:t>
      </w:r>
      <w:r w:rsidR="007676EA" w:rsidRPr="007676EA">
        <w:rPr>
          <w:sz w:val="28"/>
          <w:szCs w:val="28"/>
          <w:highlight w:val="yellow"/>
        </w:rPr>
        <w:t>Социального фонда России</w:t>
      </w:r>
      <w:r w:rsidRPr="007676EA">
        <w:rPr>
          <w:highlight w:val="yellow"/>
        </w:rPr>
        <w:t>,</w:t>
      </w:r>
      <w:r>
        <w:t xml:space="preserve"> на учете в которых состоит сельскохозяйственный товаропроизводитель (представляются по инициативе сельскохозяйственного товаропроизводителя).</w:t>
      </w:r>
      <w:proofErr w:type="gramEnd"/>
    </w:p>
    <w:p w:rsidR="00AC4A48" w:rsidRDefault="00AC4A48">
      <w:pPr>
        <w:pStyle w:val="ConsPlusNormal"/>
        <w:spacing w:before="220"/>
        <w:ind w:firstLine="540"/>
        <w:jc w:val="both"/>
      </w:pPr>
      <w:r>
        <w:t>4.3.2. Справка о размере среднемесячной заработной платы, составленная по форме, установленной правовым актом министерства.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4.3.3. Справка об отсутствии просроченной задолженности по выплате заработной платы работникам организации, составленная по форме, установленной правовым актом министерства.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4.3.4. Список лиц, являющихся членами коллегиального исполнительного органа, единоличного исполнительного органа, главного бухгалтера сельскохозяйственного товаропроизводителя, по форме, установленной правовым актом министерства.</w:t>
      </w:r>
    </w:p>
    <w:p w:rsidR="00AC4A48" w:rsidRDefault="00AC4A4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4.3.4 </w:t>
      </w:r>
      <w:proofErr w:type="gramStart"/>
      <w:r>
        <w:t>введен</w:t>
      </w:r>
      <w:proofErr w:type="gramEnd"/>
      <w:r>
        <w:t xml:space="preserve"> </w:t>
      </w:r>
      <w:hyperlink r:id="rId119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09.08.2021 N 411-П)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4.3-1. Для получения субсидии сельскохозяйственный товаропроизводитель представляет в орган местного самоуправления (в министерство) расчет размера средств, составленный по форме, утвержденной правовым актом министерства.</w:t>
      </w:r>
    </w:p>
    <w:p w:rsidR="00AC4A48" w:rsidRDefault="00AC4A48">
      <w:pPr>
        <w:pStyle w:val="ConsPlusNormal"/>
        <w:jc w:val="both"/>
      </w:pPr>
      <w:r>
        <w:t xml:space="preserve">(п. 4.3-1 </w:t>
      </w:r>
      <w:proofErr w:type="gramStart"/>
      <w:r>
        <w:t>введен</w:t>
      </w:r>
      <w:proofErr w:type="gramEnd"/>
      <w:r>
        <w:t xml:space="preserve"> </w:t>
      </w:r>
      <w:hyperlink r:id="rId120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06.03.2020 N 98-П; в ред. </w:t>
      </w:r>
      <w:hyperlink r:id="rId12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03.03.2021 N 105-П)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4.4. Для получения субсидии на проведение мероприятия, указанного в </w:t>
      </w:r>
      <w:hyperlink w:anchor="P101">
        <w:r>
          <w:rPr>
            <w:color w:val="0000FF"/>
          </w:rPr>
          <w:t>пункте 2.1</w:t>
        </w:r>
      </w:hyperlink>
      <w:r>
        <w:t xml:space="preserve"> настоящего Порядка, представляются: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заявление о предоставлении субсидии, составленное по форме, утвержденной правовым актом министерства;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заверенная руководителем сельскохозяйственного товаропроизводителя копия счета-фактуры (или счета) на приобретенные семена;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заверенная руководителем сельскохозяйственного товаропроизводителя копия документа, подтверждающего принятие семян;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заверенная руководителем сельскохозяйственного товаропроизводителя копия документа, подтверждающего оплату приобретенных семян, а в случае их приобретения по договорам мены - заверенные руководителем сельскохозяйственного товаропроизводителя копии счета-фактуры (или счета) и документа, подтверждающего принятие встречно предоставляемого товара;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122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03.03.2021 N 105-П;</w:t>
      </w:r>
      <w:proofErr w:type="gramEnd"/>
    </w:p>
    <w:p w:rsidR="00AC4A48" w:rsidRDefault="00AC4A48">
      <w:pPr>
        <w:pStyle w:val="ConsPlusNormal"/>
        <w:spacing w:before="220"/>
        <w:ind w:firstLine="540"/>
        <w:jc w:val="both"/>
      </w:pPr>
      <w:proofErr w:type="gramStart"/>
      <w:r>
        <w:t xml:space="preserve">заверенная руководителем сельскохозяйственного товаропроизводителя копия акта расхода семян и посадочного материала, составленного по типовой межотраслевой </w:t>
      </w:r>
      <w:hyperlink r:id="rId123">
        <w:r>
          <w:rPr>
            <w:color w:val="0000FF"/>
          </w:rPr>
          <w:t>форме N СП-13</w:t>
        </w:r>
      </w:hyperlink>
      <w:r>
        <w:t>, утвержденной постановлением Государственного комитета Российской Федерации по статистике от 29.09.1997 N 68 "Об утверждении унифицированных форм первичной учетной документации по учету сельскохозяйственной продукции и сырья" (далее - форма N СП-13);</w:t>
      </w:r>
      <w:proofErr w:type="gramEnd"/>
    </w:p>
    <w:p w:rsidR="00AC4A48" w:rsidRDefault="00AC4A48">
      <w:pPr>
        <w:pStyle w:val="ConsPlusNormal"/>
        <w:spacing w:before="220"/>
        <w:ind w:firstLine="540"/>
        <w:jc w:val="both"/>
      </w:pPr>
      <w:r>
        <w:t>документы, подтверждающие соответствие высеянных семян требованиям нормативных документов в области семеноводства, утвержденных в порядке, установленном Правительством Российской Федерации: заверенная руководителем сельскохозяйственного товаропроизводителя копия сертификата соответствия или протокола испытания на кондиционные семена;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124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19.05.2022 N 245-П)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lastRenderedPageBreak/>
        <w:t xml:space="preserve">абзац исключен. - </w:t>
      </w:r>
      <w:hyperlink r:id="rId125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19.05.2022 N 245-П.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4.5. Для получения субсидии на проведение мероприятия, указанного в </w:t>
      </w:r>
      <w:hyperlink w:anchor="P118">
        <w:r>
          <w:rPr>
            <w:color w:val="0000FF"/>
          </w:rPr>
          <w:t>пункте 2.2</w:t>
        </w:r>
      </w:hyperlink>
      <w:r>
        <w:t xml:space="preserve"> настоящего Порядка, представляются: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заявление о предоставлении субсидии, составленное по форме, утвержденной правовым актом министерства;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акт приемки выполненных работ, составленный по форме, утвержденной правовым актом министерства;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копия проекта на закладку многолетних насаждений, заверенная руководителем сельскохозяйственного товаропроизводителя;</w:t>
      </w:r>
    </w:p>
    <w:p w:rsidR="00AC4A48" w:rsidRDefault="00AC4A48">
      <w:pPr>
        <w:pStyle w:val="ConsPlusNormal"/>
        <w:jc w:val="both"/>
      </w:pPr>
      <w:r>
        <w:t xml:space="preserve">(абзац введен </w:t>
      </w:r>
      <w:hyperlink r:id="rId126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07.03.2019 N 96-П)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копия проекта закладки нового сада на раскорчеванной площади, заверенная руководителем сельскохозяйственного товаропроизводителя, - в случае раскорчевки выбывших из эксплуатации многолетних насаждений;</w:t>
      </w:r>
    </w:p>
    <w:p w:rsidR="00AC4A48" w:rsidRDefault="00AC4A48">
      <w:pPr>
        <w:pStyle w:val="ConsPlusNormal"/>
        <w:jc w:val="both"/>
      </w:pPr>
      <w:r>
        <w:t xml:space="preserve">(абзац введен </w:t>
      </w:r>
      <w:hyperlink r:id="rId127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06.03.2020 N 98-П)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документы, подтверждающие соответствие использованных при посеве (посадке) семян и (или) посадочного материала требованиям нормативных документов в области семеноводства, утвержденные в порядке, установленном Правительством Российской Федерации;</w:t>
      </w:r>
    </w:p>
    <w:p w:rsidR="00AC4A48" w:rsidRDefault="00AC4A48">
      <w:pPr>
        <w:pStyle w:val="ConsPlusNormal"/>
        <w:jc w:val="both"/>
      </w:pPr>
      <w:r>
        <w:t xml:space="preserve">(абзац введен </w:t>
      </w:r>
      <w:hyperlink r:id="rId128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06.03.2020 N 98-П; в ред. </w:t>
      </w:r>
      <w:hyperlink r:id="rId129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03.03.2021 N 105-П)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130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03.03.2021 N 105-П.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4.6. </w:t>
      </w:r>
      <w:proofErr w:type="gramStart"/>
      <w:r>
        <w:t>Исключен</w:t>
      </w:r>
      <w:proofErr w:type="gramEnd"/>
      <w:r>
        <w:t xml:space="preserve"> с 1 января 2022 года. - </w:t>
      </w:r>
      <w:hyperlink r:id="rId131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23.11.2021 N 631-П.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4.7. Для получения субсидии на проведение мероприятия, указанного в </w:t>
      </w:r>
      <w:hyperlink w:anchor="P136">
        <w:r>
          <w:rPr>
            <w:color w:val="0000FF"/>
          </w:rPr>
          <w:t>подразделе 2.4</w:t>
        </w:r>
      </w:hyperlink>
      <w:r>
        <w:t xml:space="preserve"> настоящего Порядка, представляются: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заявление о предоставлении субсидии, составленное по форме, утвержденной правовым актом министерства;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сведения о сборе урожая сельскохозяйственных культур со всех земель в году, предшествующем году обращения за субсидией, составленные по форме федерального статистического наблюдения N 29-СХ или N 2-фермер;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сведения о высеянных семенах сельскохозяйственных культур, составленные по форме, утвержденной правовым актом министерства;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сведения о размере застрахованных в году, предшествующем году обращения за субсидией, посевных площадей, составленные по форме, утвержденной правовым актом министерства (при наличии).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Сельскохозяйственными товаропроизводителями, осуществляющими проведение работ по </w:t>
      </w:r>
      <w:proofErr w:type="spellStart"/>
      <w:r>
        <w:t>фосфоритованию</w:t>
      </w:r>
      <w:proofErr w:type="spellEnd"/>
      <w:r>
        <w:t xml:space="preserve"> посевных площадей земель сельскохозяйственного назначения, также представляются: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заверенная руководителем сельскохозяйственного товаропроизводителя копия проектно-сметной документации на выполнение работ, утвержденной сельскохозяйственным товаропроизводителем;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lastRenderedPageBreak/>
        <w:t>акт приема выполненных работ, составленный по форме, утвержденной правовым актом министерства;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заверенная руководителем сельскохозяйственного товаропроизводителя копия справки, выданной организацией - производителем фосфоритной муки, подтверждающей, что на момент производства фосфоритной муки она была включена в Государственный каталог пестицидов и </w:t>
      </w:r>
      <w:proofErr w:type="spellStart"/>
      <w:r>
        <w:t>агрохимикатов</w:t>
      </w:r>
      <w:proofErr w:type="spellEnd"/>
      <w:r>
        <w:t>, разрешенных к применению на территории Российской Федерации.</w:t>
      </w:r>
    </w:p>
    <w:p w:rsidR="00AC4A48" w:rsidRDefault="00AC4A48">
      <w:pPr>
        <w:pStyle w:val="ConsPlusNormal"/>
        <w:jc w:val="both"/>
      </w:pPr>
      <w:r>
        <w:t xml:space="preserve">(п. 4.7 в ред. </w:t>
      </w:r>
      <w:hyperlink r:id="rId132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06.03.2020 N 98-П)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4.8. </w:t>
      </w:r>
      <w:proofErr w:type="gramStart"/>
      <w:r>
        <w:t>Исключен</w:t>
      </w:r>
      <w:proofErr w:type="gramEnd"/>
      <w:r>
        <w:t xml:space="preserve"> с 1 января 2023 года. - </w:t>
      </w:r>
      <w:hyperlink r:id="rId133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07.11.2022 N 590-П.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4.9. </w:t>
      </w:r>
      <w:proofErr w:type="gramStart"/>
      <w:r>
        <w:t>Исключен</w:t>
      </w:r>
      <w:proofErr w:type="gramEnd"/>
      <w:r>
        <w:t xml:space="preserve"> с 1 января 2022 года. - </w:t>
      </w:r>
      <w:hyperlink r:id="rId134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23.11.2021 N 631-П.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4.9-1. Для получения субсидии на проведение мероприятия, указанного в </w:t>
      </w:r>
      <w:hyperlink w:anchor="P157">
        <w:r>
          <w:rPr>
            <w:color w:val="0000FF"/>
          </w:rPr>
          <w:t>подразделе 2.7</w:t>
        </w:r>
      </w:hyperlink>
      <w:r>
        <w:t xml:space="preserve"> настоящего Порядка, представляются: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заявление о предоставлении субсидии, составленное по форме, утвержденной правовым актом министерства;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отчет о посевных площадях и валовых сборах масличных культур, составленный по форме, утвержденной правовым актом министерства;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заверенные руководителем сельскохозяйственного товаропроизводителя копии документов, подтверждающих соответствие ГОСТ </w:t>
      </w:r>
      <w:proofErr w:type="gramStart"/>
      <w:r>
        <w:t>Р</w:t>
      </w:r>
      <w:proofErr w:type="gramEnd"/>
      <w:r>
        <w:t xml:space="preserve"> 52325-2005 сортовых и посевных качеств семян, высеянных в году обращения за субсидией: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135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23.11.2021 N 631-П)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копии сертификатов соответствия - на приобретенные семена,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копии сертификатов соответствия или протоколов испытания - на семена собственного производства;</w:t>
      </w:r>
    </w:p>
    <w:p w:rsidR="00AC4A48" w:rsidRDefault="00AC4A48">
      <w:pPr>
        <w:pStyle w:val="ConsPlusNormal"/>
        <w:spacing w:before="220"/>
        <w:ind w:firstLine="540"/>
        <w:jc w:val="both"/>
      </w:pPr>
      <w:proofErr w:type="gramStart"/>
      <w:r>
        <w:t xml:space="preserve">заверенная руководителем сельскохозяйственного товаропроизводителя копия акта расхода семян и посадочного материала, составленного по типовой межотраслевой </w:t>
      </w:r>
      <w:hyperlink r:id="rId136">
        <w:r>
          <w:rPr>
            <w:color w:val="0000FF"/>
          </w:rPr>
          <w:t>форме N СП-13</w:t>
        </w:r>
      </w:hyperlink>
      <w:r>
        <w:t>, утвержденной постановлением Государственного комитета Российской Федерации по статистике от 29.09.1997 N 68 "Об утверждении унифицированных форм первичной учетной документации по учету сельскохозяйственной продукции и сырья";</w:t>
      </w:r>
      <w:proofErr w:type="gramEnd"/>
    </w:p>
    <w:p w:rsidR="00AC4A48" w:rsidRDefault="00AC4A48">
      <w:pPr>
        <w:pStyle w:val="ConsPlusNormal"/>
        <w:spacing w:before="220"/>
        <w:ind w:firstLine="540"/>
        <w:jc w:val="both"/>
      </w:pPr>
      <w:r>
        <w:t>акты применения удобрений при производстве масличных культур в году обращения за субсидией, составленные по форме, утвержденной правовым актом министерства;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137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23.11.2021 N 631-П)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сведения о сборе урожая сельскохозяйственных культур со всех земель в году, предшествующем году обращения за субсидией, и в году обращения за субсидией, составленные по форме федерального статистического наблюдения N 29-СХ или N 2-фермер.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138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23.11.2021 N 631-П)</w:t>
      </w:r>
    </w:p>
    <w:p w:rsidR="00AC4A48" w:rsidRDefault="00AC4A48">
      <w:pPr>
        <w:pStyle w:val="ConsPlusNormal"/>
        <w:jc w:val="both"/>
      </w:pPr>
      <w:r>
        <w:t xml:space="preserve">(п. 4.9-1 </w:t>
      </w:r>
      <w:proofErr w:type="gramStart"/>
      <w:r>
        <w:t>введен</w:t>
      </w:r>
      <w:proofErr w:type="gramEnd"/>
      <w:r>
        <w:t xml:space="preserve"> </w:t>
      </w:r>
      <w:hyperlink r:id="rId139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03.09.2020 N 478-П)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4.9-2. Для получения субсидии на проведение мероприятия, указанного в </w:t>
      </w:r>
      <w:hyperlink w:anchor="P174">
        <w:r>
          <w:rPr>
            <w:color w:val="0000FF"/>
          </w:rPr>
          <w:t>подразделе 2.8</w:t>
        </w:r>
      </w:hyperlink>
      <w:r>
        <w:t xml:space="preserve"> настоящего Порядка, представляются: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заявление о предоставлении субсидии, составленное по форме, установленной правовым актом министерства;</w:t>
      </w:r>
    </w:p>
    <w:p w:rsidR="00AC4A48" w:rsidRDefault="00AC4A48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сведения о сборе урожая сельскохозяйственных культур со всех земель в году, предшествующем году обращения за субсидией, и в году обращения за субсидией, составленные по форме федерального статистического наблюдения N 29-СХ или N 2-фермер, а также (в случае, если зерно реализовано после 31.08.2022) сведения об объемах производства зерновых культур собственного производства, содержащиеся в Федеральной системе </w:t>
      </w:r>
      <w:proofErr w:type="spellStart"/>
      <w:r>
        <w:t>прослеживаемости</w:t>
      </w:r>
      <w:proofErr w:type="spellEnd"/>
      <w:r>
        <w:t xml:space="preserve"> зерна, составленные по форме, установленной</w:t>
      </w:r>
      <w:proofErr w:type="gramEnd"/>
      <w:r>
        <w:t xml:space="preserve"> правовым актом министерства;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140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29.11.2022 N 654-П)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сведения об объеме реализованных зерновых культур собственного производства, составленные по форме, установленной правовым актом министерства;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реестр документов, подтверждающих объем реализации зерновых культур собственного производства в период, установленный </w:t>
      </w:r>
      <w:hyperlink w:anchor="P182">
        <w:r>
          <w:rPr>
            <w:color w:val="0000FF"/>
          </w:rPr>
          <w:t>подпунктом 2.8.1.2</w:t>
        </w:r>
      </w:hyperlink>
      <w:r>
        <w:t xml:space="preserve"> настоящего Порядка, составленный по форме, установленной правовым актом министерства;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14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29.11.2022 N 654-П)</w:t>
      </w:r>
    </w:p>
    <w:p w:rsidR="00AC4A48" w:rsidRDefault="00AC4A48">
      <w:pPr>
        <w:pStyle w:val="ConsPlusNormal"/>
        <w:spacing w:before="220"/>
        <w:ind w:firstLine="540"/>
        <w:jc w:val="both"/>
      </w:pPr>
      <w:proofErr w:type="gramStart"/>
      <w:r>
        <w:t xml:space="preserve">товаросопроводительный документ (документы) на партию зерна или партию продуктов переработки зерна, оформленный в соответствии с </w:t>
      </w:r>
      <w:hyperlink r:id="rId142">
        <w:r>
          <w:rPr>
            <w:color w:val="0000FF"/>
          </w:rPr>
          <w:t>Правилами</w:t>
        </w:r>
      </w:hyperlink>
      <w:r>
        <w:t xml:space="preserve">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</w:t>
      </w:r>
      <w:proofErr w:type="spellStart"/>
      <w:r>
        <w:t>прослеживаемости</w:t>
      </w:r>
      <w:proofErr w:type="spellEnd"/>
      <w:r>
        <w:t xml:space="preserve"> зерна и продуктов переработки зерна, утвержденными постановлением Правительства Российской Федерации от 09.10.2021 N 1721 "Об утверждении Правил оформления товаросопроводительного документа на партию зерна или партию продуктов переработки</w:t>
      </w:r>
      <w:proofErr w:type="gramEnd"/>
      <w:r>
        <w:t xml:space="preserve"> зерна в Федеральной государственной информационной системе </w:t>
      </w:r>
      <w:proofErr w:type="spellStart"/>
      <w:r>
        <w:t>прослеживаемости</w:t>
      </w:r>
      <w:proofErr w:type="spellEnd"/>
      <w:r>
        <w:t xml:space="preserve"> зерна и продуктов переработки зерна" (в случае, если зерно реализовано после 31.08.2022);</w:t>
      </w:r>
    </w:p>
    <w:p w:rsidR="00AC4A48" w:rsidRDefault="00AC4A48">
      <w:pPr>
        <w:pStyle w:val="ConsPlusNormal"/>
        <w:jc w:val="both"/>
      </w:pPr>
      <w:r>
        <w:t xml:space="preserve">(абзац введен </w:t>
      </w:r>
      <w:hyperlink r:id="rId143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29.11.2022 N 654-П)</w:t>
      </w:r>
    </w:p>
    <w:p w:rsidR="00AC4A48" w:rsidRDefault="00AC4A48">
      <w:pPr>
        <w:pStyle w:val="ConsPlusNormal"/>
        <w:spacing w:before="220"/>
        <w:ind w:firstLine="540"/>
        <w:jc w:val="both"/>
      </w:pPr>
      <w:proofErr w:type="gramStart"/>
      <w:r>
        <w:t>заверенная руководителем сельскохозяйственного товаропроизводителя копия раздела 9-5 формы N 9-АПК "Отчет о производстве, затратах, себестоимости и реализации продукции растениеводства" годовой бухгалтерской отчетности (далее - форма N 9-АПК), утвержденной правовым актом Министерства сельского хозяйства Российской Федерации, за год, предшествующий году обращения за субсидией (либо раздела 9-2 формы N 9-АПК в случае отсутствия полной себестоимости зерна), - в случае реализации зерна, произведенного в году</w:t>
      </w:r>
      <w:proofErr w:type="gramEnd"/>
      <w:r>
        <w:t xml:space="preserve">, </w:t>
      </w:r>
      <w:proofErr w:type="gramStart"/>
      <w:r>
        <w:t>предшествующем году обращения за субсидией;</w:t>
      </w:r>
      <w:proofErr w:type="gramEnd"/>
    </w:p>
    <w:p w:rsidR="00AC4A48" w:rsidRDefault="00AC4A48">
      <w:pPr>
        <w:pStyle w:val="ConsPlusNormal"/>
        <w:jc w:val="both"/>
      </w:pPr>
      <w:r>
        <w:t xml:space="preserve">(абзац введен </w:t>
      </w:r>
      <w:hyperlink r:id="rId144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29.11.2022 N 654-П)</w:t>
      </w:r>
    </w:p>
    <w:p w:rsidR="00AC4A48" w:rsidRDefault="00AC4A48">
      <w:pPr>
        <w:pStyle w:val="ConsPlusNormal"/>
        <w:spacing w:before="220"/>
        <w:ind w:firstLine="540"/>
        <w:jc w:val="both"/>
      </w:pPr>
      <w:proofErr w:type="gramStart"/>
      <w:r>
        <w:t>заверенная руководителем сельскохозяйственного товаропроизводителя копия раздела 7-3 формы N 7-АПК "Отчет об ожидаемых результатах финансово-хозяйственной деятельности товаропроизводителей агропромышленного комплекса" бухгалтерской отчетности за 9 месяцев текущего года (далее - форма N 7-АПК), утвержденной правовым актом Министерства сельского хозяйства Российской Федерации, за год обращения за субсидией (либо раздела 7-2 формы N 7-АПК в случае отсутствия полной себестоимости зерна), - в случае реализации зерна, произведенного</w:t>
      </w:r>
      <w:proofErr w:type="gramEnd"/>
      <w:r>
        <w:t xml:space="preserve"> в году обращения за субсидией.</w:t>
      </w:r>
    </w:p>
    <w:p w:rsidR="00AC4A48" w:rsidRDefault="00AC4A48">
      <w:pPr>
        <w:pStyle w:val="ConsPlusNormal"/>
        <w:jc w:val="both"/>
      </w:pPr>
      <w:r>
        <w:t xml:space="preserve">(абзац введен </w:t>
      </w:r>
      <w:hyperlink r:id="rId145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29.11.2022 N 654-П)</w:t>
      </w:r>
    </w:p>
    <w:p w:rsidR="00AC4A48" w:rsidRDefault="00AC4A48">
      <w:pPr>
        <w:pStyle w:val="ConsPlusNormal"/>
        <w:jc w:val="both"/>
      </w:pPr>
      <w:r>
        <w:t xml:space="preserve">(п. 4.9-2 </w:t>
      </w:r>
      <w:proofErr w:type="gramStart"/>
      <w:r>
        <w:t>введен</w:t>
      </w:r>
      <w:proofErr w:type="gramEnd"/>
      <w:r>
        <w:t xml:space="preserve"> </w:t>
      </w:r>
      <w:hyperlink r:id="rId146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09.08.2021 N 411-П)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4.9-3. Для получения субсидии на проведение мероприятия, указанного в </w:t>
      </w:r>
      <w:hyperlink w:anchor="P186">
        <w:r>
          <w:rPr>
            <w:color w:val="0000FF"/>
          </w:rPr>
          <w:t>подразделе 2.9</w:t>
        </w:r>
      </w:hyperlink>
      <w:r>
        <w:t xml:space="preserve"> настоящего Порядка, представляются: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заявление о предоставлении субсидии, составленное по форме, установленной правовым актом министерства;</w:t>
      </w:r>
    </w:p>
    <w:p w:rsidR="00AC4A48" w:rsidRDefault="00AC4A48">
      <w:pPr>
        <w:pStyle w:val="ConsPlusNormal"/>
        <w:spacing w:before="220"/>
        <w:ind w:firstLine="540"/>
        <w:jc w:val="both"/>
      </w:pPr>
      <w:proofErr w:type="gramStart"/>
      <w:r>
        <w:t xml:space="preserve">заверенная (заверенные) руководителем сельскохозяйственного товаропроизводителя копия (копии) акта (актов) о приемке выполненных работ, составленного (составленных) по унифицированной </w:t>
      </w:r>
      <w:hyperlink r:id="rId147">
        <w:r>
          <w:rPr>
            <w:color w:val="0000FF"/>
          </w:rPr>
          <w:t>форме N КС-2</w:t>
        </w:r>
      </w:hyperlink>
      <w:r>
        <w:t xml:space="preserve"> "Акт о приемке выполненных работ", утвержденной </w:t>
      </w:r>
      <w:r>
        <w:lastRenderedPageBreak/>
        <w:t>постановлением Государственного комитета Российской Федерации по статистике от 11.11.1999 N 100 "Об утверждении унифицированных форм первичной учетной документации по учету работ в капитальном строительстве и ремонтно-строительных работ" (далее - постановление Госкомстата России от 11.11.1999 N</w:t>
      </w:r>
      <w:proofErr w:type="gramEnd"/>
      <w:r>
        <w:t xml:space="preserve"> 100);</w:t>
      </w:r>
    </w:p>
    <w:p w:rsidR="00AC4A48" w:rsidRDefault="00AC4A48">
      <w:pPr>
        <w:pStyle w:val="ConsPlusNormal"/>
        <w:spacing w:before="220"/>
        <w:ind w:firstLine="540"/>
        <w:jc w:val="both"/>
      </w:pPr>
      <w:proofErr w:type="gramStart"/>
      <w:r>
        <w:t xml:space="preserve">заверенная (заверенные) руководителем сельскохозяйственного товаропроизводителя копия (копии) справки (справок) о стоимости выполненных работ, составленной (составленных) по унифицированной </w:t>
      </w:r>
      <w:hyperlink r:id="rId148">
        <w:r>
          <w:rPr>
            <w:color w:val="0000FF"/>
          </w:rPr>
          <w:t>форме N КС-3</w:t>
        </w:r>
      </w:hyperlink>
      <w:r>
        <w:t xml:space="preserve"> "Справка о стоимости выполненных работ и затрат", утвержденной постановлением Госкомстата России от 11.11.1999 N 100;</w:t>
      </w:r>
      <w:proofErr w:type="gramEnd"/>
    </w:p>
    <w:p w:rsidR="00AC4A48" w:rsidRDefault="00AC4A48">
      <w:pPr>
        <w:pStyle w:val="ConsPlusNormal"/>
        <w:spacing w:before="220"/>
        <w:ind w:firstLine="540"/>
        <w:jc w:val="both"/>
      </w:pPr>
      <w:r>
        <w:t>заверенные руководителем сельскохозяйственного товаропроизводителя копии договора о выполнении работ и документов, подтверждающих их выполнение и оплату, - в случае выполнения гидромелиоративных работ по заказу сельскохозяйственного товаропроизводителя третьими лицами;</w:t>
      </w:r>
    </w:p>
    <w:p w:rsidR="00AC4A48" w:rsidRDefault="00AC4A48">
      <w:pPr>
        <w:pStyle w:val="ConsPlusNormal"/>
        <w:spacing w:before="220"/>
        <w:ind w:firstLine="540"/>
        <w:jc w:val="both"/>
      </w:pPr>
      <w:proofErr w:type="gramStart"/>
      <w:r>
        <w:t>заверенные руководителем сельскохозяйственного товаропроизводителя копии документа, подтверждающего право собственности или аренды на земельный участок, на котором проведены гидромелиоративные работы, и в случае проведения гидромелиоративных (земляных) работ на земельном участке (землях), смежном (смежных) с осушаемым сельскохозяйственным угодьем, согласия правообладателя на проведение гидромелиоративных (земляных) работ на земельном участке (землях), смежном (смежных) с осушаемым сельскохозяйственным угодьем.</w:t>
      </w:r>
      <w:proofErr w:type="gramEnd"/>
      <w:r>
        <w:t xml:space="preserve"> В случае если земельный участок находится в собственности или аренде на срок более 1 года, копия документа, подтверждающего право собственности или аренды на земельный участок, на котором проведены гидромелиоративные работы, представляется по инициативе сельскохозяйственного товаропроизводителя;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заверенная руководителем сельскохозяйственного товаропроизводителя копия документа, подтверждающего оплату работ по изготовлению проектной документации на проведение гидромелиоративных работ;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заверенная руководителем сельскохозяйственного товаропроизводителя копия проектной документации на проведение гидромелиоративных работ, утвержденной сельскохозяйственным товаропроизводителем;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заверенная руководителем сельскохозяйственного товаропроизводителя копия титульного листа проектной документации на строительство животноводческого комплекса;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заверенная руководителем сельскохозяйственного товаропроизводителя копия разрешения на строительство объекта;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заверенная руководителем сельскохозяйственного товаропроизводителя копия разрешения на ввод объекта в эксплуатацию - в случае, если строительство животноводческого комплекса завершено в году обращения за субсидией;</w:t>
      </w:r>
    </w:p>
    <w:p w:rsidR="00AC4A48" w:rsidRDefault="00AC4A48">
      <w:pPr>
        <w:pStyle w:val="ConsPlusNormal"/>
        <w:spacing w:before="220"/>
        <w:ind w:firstLine="540"/>
        <w:jc w:val="both"/>
      </w:pPr>
      <w:proofErr w:type="gramStart"/>
      <w:r>
        <w:t>заверенная (заверенные) руководителем сельскохозяйственного товаропроизводителя копия (копии) договора (договоров) подряда на строительство объекта - в случае проведения работ по строительству животноводческого комплекса подрядным способом;</w:t>
      </w:r>
      <w:proofErr w:type="gramEnd"/>
    </w:p>
    <w:p w:rsidR="00AC4A48" w:rsidRDefault="00AC4A48">
      <w:pPr>
        <w:pStyle w:val="ConsPlusNormal"/>
        <w:spacing w:before="220"/>
        <w:ind w:firstLine="540"/>
        <w:jc w:val="both"/>
      </w:pPr>
      <w:r>
        <w:t>заверенные руководителем сельскохозяйственного товаропроизводителя копии приказов о назначении ответственных за строительство животноводческого комплекса лиц, об утверждении графика проведения строительных работ - в случае проведения работ по строительству животноводческого комплекса хозяйственным способом;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копия положительного заключения экспертизы проектной документации на строительство объекта.</w:t>
      </w:r>
    </w:p>
    <w:p w:rsidR="00AC4A48" w:rsidRDefault="00AC4A48">
      <w:pPr>
        <w:pStyle w:val="ConsPlusNormal"/>
        <w:jc w:val="both"/>
      </w:pPr>
      <w:r>
        <w:lastRenderedPageBreak/>
        <w:t xml:space="preserve">(п. 4.9-3 </w:t>
      </w:r>
      <w:proofErr w:type="gramStart"/>
      <w:r>
        <w:t>введен</w:t>
      </w:r>
      <w:proofErr w:type="gramEnd"/>
      <w:r>
        <w:t xml:space="preserve"> </w:t>
      </w:r>
      <w:hyperlink r:id="rId149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10.12.2021 N 699-П)</w:t>
      </w:r>
    </w:p>
    <w:p w:rsidR="007676EA" w:rsidRDefault="007676EA">
      <w:pPr>
        <w:pStyle w:val="ConsPlusNormal"/>
        <w:jc w:val="both"/>
      </w:pPr>
    </w:p>
    <w:p w:rsidR="007676EA" w:rsidRPr="007676EA" w:rsidRDefault="007676EA" w:rsidP="007676EA">
      <w:pPr>
        <w:autoSpaceDE w:val="0"/>
        <w:autoSpaceDN w:val="0"/>
        <w:adjustRightInd w:val="0"/>
        <w:ind w:firstLine="709"/>
        <w:jc w:val="both"/>
        <w:rPr>
          <w:rFonts w:ascii="Calibri" w:eastAsiaTheme="minorEastAsia" w:hAnsi="Calibri" w:cs="Calibri"/>
          <w:sz w:val="22"/>
          <w:szCs w:val="22"/>
        </w:rPr>
      </w:pPr>
      <w:r w:rsidRPr="007676EA">
        <w:rPr>
          <w:rFonts w:ascii="Calibri" w:eastAsiaTheme="minorEastAsia" w:hAnsi="Calibri" w:cs="Calibri"/>
          <w:sz w:val="22"/>
          <w:szCs w:val="22"/>
        </w:rPr>
        <w:t xml:space="preserve">4.9–4. Для получения субсидии на проведение мероприятия, указанного в </w:t>
      </w:r>
      <w:hyperlink r:id="rId150" w:history="1">
        <w:r w:rsidRPr="007676EA">
          <w:rPr>
            <w:rFonts w:ascii="Calibri" w:eastAsiaTheme="minorEastAsia" w:hAnsi="Calibri" w:cs="Calibri"/>
            <w:sz w:val="22"/>
            <w:szCs w:val="22"/>
          </w:rPr>
          <w:t>подразделе 2.10</w:t>
        </w:r>
      </w:hyperlink>
      <w:r w:rsidRPr="007676EA">
        <w:rPr>
          <w:rFonts w:ascii="Calibri" w:eastAsiaTheme="minorEastAsia" w:hAnsi="Calibri" w:cs="Calibri"/>
          <w:sz w:val="22"/>
          <w:szCs w:val="22"/>
        </w:rPr>
        <w:t xml:space="preserve"> настоящего Порядка, представляются:</w:t>
      </w:r>
    </w:p>
    <w:p w:rsidR="007676EA" w:rsidRPr="007676EA" w:rsidRDefault="007676EA" w:rsidP="007676EA">
      <w:pPr>
        <w:autoSpaceDE w:val="0"/>
        <w:autoSpaceDN w:val="0"/>
        <w:adjustRightInd w:val="0"/>
        <w:ind w:firstLine="709"/>
        <w:jc w:val="both"/>
        <w:rPr>
          <w:rFonts w:ascii="Calibri" w:eastAsiaTheme="minorEastAsia" w:hAnsi="Calibri" w:cs="Calibri"/>
          <w:sz w:val="22"/>
          <w:szCs w:val="22"/>
        </w:rPr>
      </w:pPr>
      <w:r w:rsidRPr="007676EA">
        <w:rPr>
          <w:rFonts w:ascii="Calibri" w:eastAsiaTheme="minorEastAsia" w:hAnsi="Calibri" w:cs="Calibri"/>
          <w:sz w:val="22"/>
          <w:szCs w:val="22"/>
        </w:rPr>
        <w:t>заявление о предоставлении субсидии, составленное по форме, утвержденной правовым актом министерства;</w:t>
      </w:r>
    </w:p>
    <w:p w:rsidR="007676EA" w:rsidRPr="007676EA" w:rsidRDefault="007676EA" w:rsidP="007676EA">
      <w:pPr>
        <w:autoSpaceDE w:val="0"/>
        <w:autoSpaceDN w:val="0"/>
        <w:adjustRightInd w:val="0"/>
        <w:ind w:firstLine="709"/>
        <w:jc w:val="both"/>
        <w:rPr>
          <w:rFonts w:ascii="Calibri" w:eastAsiaTheme="minorEastAsia" w:hAnsi="Calibri" w:cs="Calibri"/>
          <w:sz w:val="22"/>
          <w:szCs w:val="22"/>
        </w:rPr>
      </w:pPr>
      <w:r w:rsidRPr="007676EA">
        <w:rPr>
          <w:rFonts w:ascii="Calibri" w:eastAsiaTheme="minorEastAsia" w:hAnsi="Calibri" w:cs="Calibri"/>
          <w:sz w:val="22"/>
          <w:szCs w:val="22"/>
        </w:rPr>
        <w:t>сведения об итогах сева под урожай в году обращения за субсидией, составленные по форме федерального статистического наблюдения № 4-СХ или № 1-фермер;</w:t>
      </w:r>
    </w:p>
    <w:p w:rsidR="007676EA" w:rsidRPr="007676EA" w:rsidRDefault="007676EA" w:rsidP="007676EA">
      <w:pPr>
        <w:autoSpaceDE w:val="0"/>
        <w:autoSpaceDN w:val="0"/>
        <w:adjustRightInd w:val="0"/>
        <w:ind w:firstLine="709"/>
        <w:jc w:val="both"/>
        <w:rPr>
          <w:rFonts w:ascii="Calibri" w:eastAsiaTheme="minorEastAsia" w:hAnsi="Calibri" w:cs="Calibri"/>
          <w:sz w:val="22"/>
          <w:szCs w:val="22"/>
        </w:rPr>
      </w:pPr>
      <w:r w:rsidRPr="007676EA">
        <w:rPr>
          <w:rFonts w:ascii="Calibri" w:eastAsiaTheme="minorEastAsia" w:hAnsi="Calibri" w:cs="Calibri"/>
          <w:sz w:val="22"/>
          <w:szCs w:val="22"/>
        </w:rPr>
        <w:t>сведения о высеянных семенах сельскохозяйственных культур, составленные по форме, утвержденной правовым актом министерства.</w:t>
      </w:r>
    </w:p>
    <w:p w:rsidR="007676EA" w:rsidRPr="007676EA" w:rsidRDefault="007676EA" w:rsidP="007676EA">
      <w:pPr>
        <w:autoSpaceDE w:val="0"/>
        <w:autoSpaceDN w:val="0"/>
        <w:adjustRightInd w:val="0"/>
        <w:ind w:firstLine="709"/>
        <w:jc w:val="both"/>
        <w:rPr>
          <w:rFonts w:ascii="Calibri" w:eastAsiaTheme="minorEastAsia" w:hAnsi="Calibri" w:cs="Calibri"/>
          <w:sz w:val="22"/>
          <w:szCs w:val="22"/>
        </w:rPr>
      </w:pPr>
      <w:r w:rsidRPr="007676EA">
        <w:rPr>
          <w:rFonts w:ascii="Calibri" w:eastAsiaTheme="minorEastAsia" w:hAnsi="Calibri" w:cs="Calibri"/>
          <w:sz w:val="22"/>
          <w:szCs w:val="22"/>
        </w:rPr>
        <w:t xml:space="preserve">4.9–5. Для получения субсидии на проведение мероприятия, указанного в </w:t>
      </w:r>
      <w:hyperlink r:id="rId151" w:history="1">
        <w:r w:rsidRPr="007676EA">
          <w:rPr>
            <w:rFonts w:ascii="Calibri" w:eastAsiaTheme="minorEastAsia" w:hAnsi="Calibri" w:cs="Calibri"/>
            <w:sz w:val="22"/>
            <w:szCs w:val="22"/>
          </w:rPr>
          <w:t>подразделе 2.11</w:t>
        </w:r>
      </w:hyperlink>
      <w:r w:rsidRPr="007676EA">
        <w:rPr>
          <w:rFonts w:ascii="Calibri" w:eastAsiaTheme="minorEastAsia" w:hAnsi="Calibri" w:cs="Calibri"/>
          <w:sz w:val="22"/>
          <w:szCs w:val="22"/>
        </w:rPr>
        <w:t xml:space="preserve"> настоящего Порядка, представляются:</w:t>
      </w:r>
    </w:p>
    <w:p w:rsidR="007676EA" w:rsidRPr="007676EA" w:rsidRDefault="007676EA" w:rsidP="007676EA">
      <w:pPr>
        <w:autoSpaceDE w:val="0"/>
        <w:autoSpaceDN w:val="0"/>
        <w:adjustRightInd w:val="0"/>
        <w:ind w:firstLine="709"/>
        <w:jc w:val="both"/>
        <w:rPr>
          <w:rFonts w:ascii="Calibri" w:eastAsiaTheme="minorEastAsia" w:hAnsi="Calibri" w:cs="Calibri"/>
          <w:sz w:val="22"/>
          <w:szCs w:val="22"/>
        </w:rPr>
      </w:pPr>
      <w:r w:rsidRPr="007676EA">
        <w:rPr>
          <w:rFonts w:ascii="Calibri" w:eastAsiaTheme="minorEastAsia" w:hAnsi="Calibri" w:cs="Calibri"/>
          <w:sz w:val="22"/>
          <w:szCs w:val="22"/>
        </w:rPr>
        <w:t>заявление о предоставлении субсидии, составленное по форме, утвержденной правовым актом министерства;</w:t>
      </w:r>
    </w:p>
    <w:p w:rsidR="007676EA" w:rsidRPr="007676EA" w:rsidRDefault="007676EA" w:rsidP="007676EA">
      <w:pPr>
        <w:autoSpaceDE w:val="0"/>
        <w:autoSpaceDN w:val="0"/>
        <w:adjustRightInd w:val="0"/>
        <w:ind w:firstLine="709"/>
        <w:jc w:val="both"/>
        <w:rPr>
          <w:rFonts w:ascii="Calibri" w:eastAsiaTheme="minorEastAsia" w:hAnsi="Calibri" w:cs="Calibri"/>
          <w:sz w:val="22"/>
          <w:szCs w:val="22"/>
        </w:rPr>
      </w:pPr>
      <w:r w:rsidRPr="007676EA">
        <w:rPr>
          <w:rFonts w:ascii="Calibri" w:eastAsiaTheme="minorEastAsia" w:hAnsi="Calibri" w:cs="Calibri"/>
          <w:sz w:val="22"/>
          <w:szCs w:val="22"/>
        </w:rPr>
        <w:t>заверенная руководителем сельскохозяйственного товаропроизводителя копия счета-фактуры (или счета) на приобретенные семена;</w:t>
      </w:r>
    </w:p>
    <w:p w:rsidR="007676EA" w:rsidRPr="007676EA" w:rsidRDefault="007676EA" w:rsidP="007676EA">
      <w:pPr>
        <w:autoSpaceDE w:val="0"/>
        <w:autoSpaceDN w:val="0"/>
        <w:adjustRightInd w:val="0"/>
        <w:ind w:firstLine="709"/>
        <w:jc w:val="both"/>
        <w:rPr>
          <w:rFonts w:ascii="Calibri" w:eastAsiaTheme="minorEastAsia" w:hAnsi="Calibri" w:cs="Calibri"/>
          <w:sz w:val="22"/>
          <w:szCs w:val="22"/>
        </w:rPr>
      </w:pPr>
      <w:r w:rsidRPr="007676EA">
        <w:rPr>
          <w:rFonts w:ascii="Calibri" w:eastAsiaTheme="minorEastAsia" w:hAnsi="Calibri" w:cs="Calibri"/>
          <w:sz w:val="22"/>
          <w:szCs w:val="22"/>
        </w:rPr>
        <w:t>заверенная руководителем сельскохозяйственного товаропроизводителя копия документа, подтверждающего принятие семян;</w:t>
      </w:r>
    </w:p>
    <w:p w:rsidR="007676EA" w:rsidRPr="007676EA" w:rsidRDefault="007676EA" w:rsidP="007676EA">
      <w:pPr>
        <w:autoSpaceDE w:val="0"/>
        <w:autoSpaceDN w:val="0"/>
        <w:adjustRightInd w:val="0"/>
        <w:ind w:firstLine="709"/>
        <w:jc w:val="both"/>
        <w:rPr>
          <w:rFonts w:ascii="Calibri" w:eastAsiaTheme="minorEastAsia" w:hAnsi="Calibri" w:cs="Calibri"/>
          <w:sz w:val="22"/>
          <w:szCs w:val="22"/>
        </w:rPr>
      </w:pPr>
      <w:r w:rsidRPr="007676EA">
        <w:rPr>
          <w:rFonts w:ascii="Calibri" w:eastAsiaTheme="minorEastAsia" w:hAnsi="Calibri" w:cs="Calibri"/>
          <w:sz w:val="22"/>
          <w:szCs w:val="22"/>
        </w:rPr>
        <w:t>заверенная руководителем сельскохозяйственного товаропроизводителя копия документа, подтверждающего оплату приобретенных семян, а в случае их приобретения по договорам мены – заверенные руководителем сельскохозяйственного товаропроизводителя копии счета-фактуры (или счета) и документа, подтверждающего принятие встречно предоставляемого товара;</w:t>
      </w:r>
    </w:p>
    <w:p w:rsidR="007676EA" w:rsidRPr="007676EA" w:rsidRDefault="007676EA" w:rsidP="007676EA">
      <w:pPr>
        <w:autoSpaceDE w:val="0"/>
        <w:autoSpaceDN w:val="0"/>
        <w:adjustRightInd w:val="0"/>
        <w:ind w:firstLine="709"/>
        <w:jc w:val="both"/>
        <w:rPr>
          <w:rFonts w:ascii="Calibri" w:eastAsiaTheme="minorEastAsia" w:hAnsi="Calibri" w:cs="Calibri"/>
          <w:sz w:val="22"/>
          <w:szCs w:val="22"/>
        </w:rPr>
      </w:pPr>
      <w:proofErr w:type="gramStart"/>
      <w:r w:rsidRPr="007676EA">
        <w:rPr>
          <w:rFonts w:ascii="Calibri" w:eastAsiaTheme="minorEastAsia" w:hAnsi="Calibri" w:cs="Calibri"/>
          <w:sz w:val="22"/>
          <w:szCs w:val="22"/>
        </w:rPr>
        <w:t xml:space="preserve">заверенная руководителем сельскохозяйственного товаропроизводителя копия акта расхода семян и посадочного материала, составленного по типовой межотраслевой </w:t>
      </w:r>
      <w:hyperlink r:id="rId152" w:history="1">
        <w:r w:rsidRPr="007676EA">
          <w:rPr>
            <w:rFonts w:ascii="Calibri" w:eastAsiaTheme="minorEastAsia" w:hAnsi="Calibri" w:cs="Calibri"/>
            <w:sz w:val="22"/>
            <w:szCs w:val="22"/>
          </w:rPr>
          <w:t>форме № СП-13</w:t>
        </w:r>
      </w:hyperlink>
      <w:r w:rsidRPr="007676EA">
        <w:rPr>
          <w:rFonts w:ascii="Calibri" w:eastAsiaTheme="minorEastAsia" w:hAnsi="Calibri" w:cs="Calibri"/>
          <w:sz w:val="22"/>
          <w:szCs w:val="22"/>
        </w:rPr>
        <w:t>, утвержденной постановлением Государственного комитета Российской Федерации по статистике от 29.09.1997 № 68 «Об утверждении унифицированных форм первичной учетной документации по учету сельскохозяйственной продукции и сырья» (далее – форма № СП-13);</w:t>
      </w:r>
      <w:proofErr w:type="gramEnd"/>
    </w:p>
    <w:p w:rsidR="007676EA" w:rsidRPr="007676EA" w:rsidRDefault="007676EA" w:rsidP="007676EA">
      <w:pPr>
        <w:autoSpaceDE w:val="0"/>
        <w:autoSpaceDN w:val="0"/>
        <w:adjustRightInd w:val="0"/>
        <w:ind w:firstLine="709"/>
        <w:jc w:val="both"/>
        <w:rPr>
          <w:rFonts w:ascii="Calibri" w:eastAsiaTheme="minorEastAsia" w:hAnsi="Calibri" w:cs="Calibri"/>
          <w:sz w:val="22"/>
          <w:szCs w:val="22"/>
        </w:rPr>
      </w:pPr>
      <w:r w:rsidRPr="007676EA">
        <w:rPr>
          <w:rFonts w:ascii="Calibri" w:eastAsiaTheme="minorEastAsia" w:hAnsi="Calibri" w:cs="Calibri"/>
          <w:sz w:val="22"/>
          <w:szCs w:val="22"/>
        </w:rPr>
        <w:t>документы, подтверждающие соответствие высеянных семян требованиям нормативных документов в области семеноводства, утвержденных в порядке, установленном Правительством Российской Федерации: заверенная руководителем сельскохозяйственного товаропроизводителя копия сертификата соответствия или протокола испытания на кондиционные семена.</w:t>
      </w:r>
    </w:p>
    <w:p w:rsidR="007676EA" w:rsidRPr="007676EA" w:rsidRDefault="007676EA" w:rsidP="007676EA">
      <w:pPr>
        <w:autoSpaceDE w:val="0"/>
        <w:autoSpaceDN w:val="0"/>
        <w:adjustRightInd w:val="0"/>
        <w:ind w:firstLine="709"/>
        <w:jc w:val="both"/>
        <w:rPr>
          <w:rFonts w:ascii="Calibri" w:eastAsiaTheme="minorEastAsia" w:hAnsi="Calibri" w:cs="Calibri"/>
          <w:sz w:val="22"/>
          <w:szCs w:val="22"/>
        </w:rPr>
      </w:pPr>
      <w:r w:rsidRPr="007676EA">
        <w:rPr>
          <w:rFonts w:ascii="Calibri" w:eastAsiaTheme="minorEastAsia" w:hAnsi="Calibri" w:cs="Calibri"/>
          <w:sz w:val="22"/>
          <w:szCs w:val="22"/>
        </w:rPr>
        <w:t xml:space="preserve">4.9–6. Для получения субсидии на проведение мероприятия, указанного в </w:t>
      </w:r>
      <w:hyperlink r:id="rId153" w:history="1">
        <w:r w:rsidRPr="007676EA">
          <w:rPr>
            <w:rFonts w:ascii="Calibri" w:eastAsiaTheme="minorEastAsia" w:hAnsi="Calibri" w:cs="Calibri"/>
            <w:sz w:val="22"/>
            <w:szCs w:val="22"/>
          </w:rPr>
          <w:t>подразделе 2.12</w:t>
        </w:r>
      </w:hyperlink>
      <w:r w:rsidRPr="007676EA">
        <w:rPr>
          <w:rFonts w:ascii="Calibri" w:eastAsiaTheme="minorEastAsia" w:hAnsi="Calibri" w:cs="Calibri"/>
          <w:sz w:val="22"/>
          <w:szCs w:val="22"/>
        </w:rPr>
        <w:t xml:space="preserve"> настоящего Порядка, представляются:</w:t>
      </w:r>
    </w:p>
    <w:p w:rsidR="007676EA" w:rsidRPr="007676EA" w:rsidRDefault="007676EA" w:rsidP="007676EA">
      <w:pPr>
        <w:autoSpaceDE w:val="0"/>
        <w:autoSpaceDN w:val="0"/>
        <w:adjustRightInd w:val="0"/>
        <w:ind w:firstLine="709"/>
        <w:jc w:val="both"/>
        <w:rPr>
          <w:rFonts w:ascii="Calibri" w:eastAsiaTheme="minorEastAsia" w:hAnsi="Calibri" w:cs="Calibri"/>
          <w:sz w:val="22"/>
          <w:szCs w:val="22"/>
        </w:rPr>
      </w:pPr>
      <w:r w:rsidRPr="007676EA">
        <w:rPr>
          <w:rFonts w:ascii="Calibri" w:eastAsiaTheme="minorEastAsia" w:hAnsi="Calibri" w:cs="Calibri"/>
          <w:sz w:val="22"/>
          <w:szCs w:val="22"/>
        </w:rPr>
        <w:t>заявление о предоставлении субсидии, составленное по форме, утвержденной правовым актом министерства;</w:t>
      </w:r>
    </w:p>
    <w:p w:rsidR="007676EA" w:rsidRPr="007676EA" w:rsidRDefault="007676EA" w:rsidP="007676EA">
      <w:pPr>
        <w:autoSpaceDE w:val="0"/>
        <w:autoSpaceDN w:val="0"/>
        <w:adjustRightInd w:val="0"/>
        <w:ind w:firstLine="709"/>
        <w:jc w:val="both"/>
        <w:rPr>
          <w:rFonts w:ascii="Calibri" w:eastAsiaTheme="minorEastAsia" w:hAnsi="Calibri" w:cs="Calibri"/>
          <w:sz w:val="22"/>
          <w:szCs w:val="22"/>
        </w:rPr>
      </w:pPr>
      <w:r w:rsidRPr="007676EA">
        <w:rPr>
          <w:rFonts w:ascii="Calibri" w:eastAsiaTheme="minorEastAsia" w:hAnsi="Calibri" w:cs="Calibri"/>
          <w:sz w:val="22"/>
          <w:szCs w:val="22"/>
        </w:rPr>
        <w:t xml:space="preserve">заверенные руководителем сельскохозяйственного товаропроизводителя копии документов, подтверждающих соответствие </w:t>
      </w:r>
      <w:hyperlink r:id="rId154" w:history="1">
        <w:r w:rsidRPr="007676EA">
          <w:rPr>
            <w:rFonts w:ascii="Calibri" w:eastAsiaTheme="minorEastAsia" w:hAnsi="Calibri" w:cs="Calibri"/>
            <w:sz w:val="22"/>
            <w:szCs w:val="22"/>
          </w:rPr>
          <w:t>ГОСТ 32592-2013</w:t>
        </w:r>
      </w:hyperlink>
      <w:r w:rsidRPr="007676EA">
        <w:rPr>
          <w:rFonts w:ascii="Calibri" w:eastAsiaTheme="minorEastAsia" w:hAnsi="Calibri" w:cs="Calibri"/>
          <w:sz w:val="22"/>
          <w:szCs w:val="22"/>
        </w:rPr>
        <w:t xml:space="preserve">, либо ГОСТ </w:t>
      </w:r>
      <w:proofErr w:type="gramStart"/>
      <w:r w:rsidRPr="007676EA">
        <w:rPr>
          <w:rFonts w:ascii="Calibri" w:eastAsiaTheme="minorEastAsia" w:hAnsi="Calibri" w:cs="Calibri"/>
          <w:sz w:val="22"/>
          <w:szCs w:val="22"/>
        </w:rPr>
        <w:t>Р</w:t>
      </w:r>
      <w:proofErr w:type="gramEnd"/>
      <w:r w:rsidRPr="007676EA">
        <w:rPr>
          <w:rFonts w:ascii="Calibri" w:eastAsiaTheme="minorEastAsia" w:hAnsi="Calibri" w:cs="Calibri"/>
          <w:sz w:val="22"/>
          <w:szCs w:val="22"/>
        </w:rPr>
        <w:t xml:space="preserve"> 30106-94, либо </w:t>
      </w:r>
      <w:hyperlink r:id="rId155" w:history="1">
        <w:r w:rsidRPr="007676EA">
          <w:rPr>
            <w:rFonts w:ascii="Calibri" w:eastAsiaTheme="minorEastAsia" w:hAnsi="Calibri" w:cs="Calibri"/>
            <w:sz w:val="22"/>
            <w:szCs w:val="22"/>
          </w:rPr>
          <w:t>ГОСТ 33996-2016</w:t>
        </w:r>
      </w:hyperlink>
      <w:r w:rsidRPr="007676EA">
        <w:rPr>
          <w:rFonts w:ascii="Calibri" w:eastAsiaTheme="minorEastAsia" w:hAnsi="Calibri" w:cs="Calibri"/>
          <w:sz w:val="22"/>
          <w:szCs w:val="22"/>
        </w:rPr>
        <w:t xml:space="preserve"> сортовых и посевных качеств семян, высеянных в году обращения за субсидией:</w:t>
      </w:r>
    </w:p>
    <w:p w:rsidR="007676EA" w:rsidRPr="007676EA" w:rsidRDefault="007676EA" w:rsidP="007676EA">
      <w:pPr>
        <w:autoSpaceDE w:val="0"/>
        <w:autoSpaceDN w:val="0"/>
        <w:adjustRightInd w:val="0"/>
        <w:ind w:firstLine="709"/>
        <w:jc w:val="both"/>
        <w:rPr>
          <w:rFonts w:ascii="Calibri" w:eastAsiaTheme="minorEastAsia" w:hAnsi="Calibri" w:cs="Calibri"/>
          <w:sz w:val="22"/>
          <w:szCs w:val="22"/>
        </w:rPr>
      </w:pPr>
      <w:r w:rsidRPr="007676EA">
        <w:rPr>
          <w:rFonts w:ascii="Calibri" w:eastAsiaTheme="minorEastAsia" w:hAnsi="Calibri" w:cs="Calibri"/>
          <w:sz w:val="22"/>
          <w:szCs w:val="22"/>
        </w:rPr>
        <w:t>копии сертификатов соответствия – на приобретенные семена,</w:t>
      </w:r>
    </w:p>
    <w:p w:rsidR="007676EA" w:rsidRPr="007676EA" w:rsidRDefault="007676EA" w:rsidP="007676EA">
      <w:pPr>
        <w:autoSpaceDE w:val="0"/>
        <w:autoSpaceDN w:val="0"/>
        <w:adjustRightInd w:val="0"/>
        <w:ind w:firstLine="709"/>
        <w:jc w:val="both"/>
        <w:rPr>
          <w:rFonts w:ascii="Calibri" w:eastAsiaTheme="minorEastAsia" w:hAnsi="Calibri" w:cs="Calibri"/>
          <w:sz w:val="22"/>
          <w:szCs w:val="22"/>
        </w:rPr>
      </w:pPr>
      <w:r w:rsidRPr="007676EA">
        <w:rPr>
          <w:rFonts w:ascii="Calibri" w:eastAsiaTheme="minorEastAsia" w:hAnsi="Calibri" w:cs="Calibri"/>
          <w:sz w:val="22"/>
          <w:szCs w:val="22"/>
        </w:rPr>
        <w:t xml:space="preserve">копии сертификатов соответствия или протоколов испытания – </w:t>
      </w:r>
      <w:r w:rsidRPr="007676EA">
        <w:rPr>
          <w:rFonts w:ascii="Calibri" w:eastAsiaTheme="minorEastAsia" w:hAnsi="Calibri" w:cs="Calibri"/>
          <w:sz w:val="22"/>
          <w:szCs w:val="22"/>
        </w:rPr>
        <w:br/>
        <w:t>на семена собственного производства;</w:t>
      </w:r>
    </w:p>
    <w:p w:rsidR="007676EA" w:rsidRPr="007676EA" w:rsidRDefault="007676EA" w:rsidP="007676EA">
      <w:pPr>
        <w:autoSpaceDE w:val="0"/>
        <w:autoSpaceDN w:val="0"/>
        <w:adjustRightInd w:val="0"/>
        <w:ind w:firstLine="709"/>
        <w:jc w:val="both"/>
        <w:rPr>
          <w:rFonts w:ascii="Calibri" w:eastAsiaTheme="minorEastAsia" w:hAnsi="Calibri" w:cs="Calibri"/>
          <w:sz w:val="22"/>
          <w:szCs w:val="22"/>
        </w:rPr>
      </w:pPr>
      <w:r w:rsidRPr="007676EA">
        <w:rPr>
          <w:rFonts w:ascii="Calibri" w:eastAsiaTheme="minorEastAsia" w:hAnsi="Calibri" w:cs="Calibri"/>
          <w:sz w:val="22"/>
          <w:szCs w:val="22"/>
        </w:rPr>
        <w:t xml:space="preserve">заверенная руководителем сельскохозяйственного товаропроизводителя копия акта расхода семян и посадочного материала, составленного по </w:t>
      </w:r>
      <w:hyperlink r:id="rId156" w:history="1">
        <w:r w:rsidRPr="007676EA">
          <w:rPr>
            <w:rFonts w:ascii="Calibri" w:eastAsiaTheme="minorEastAsia" w:hAnsi="Calibri" w:cs="Calibri"/>
            <w:sz w:val="22"/>
            <w:szCs w:val="22"/>
          </w:rPr>
          <w:t>форме № СП-13</w:t>
        </w:r>
      </w:hyperlink>
      <w:r w:rsidRPr="007676EA">
        <w:rPr>
          <w:rFonts w:ascii="Calibri" w:eastAsiaTheme="minorEastAsia" w:hAnsi="Calibri" w:cs="Calibri"/>
          <w:sz w:val="22"/>
          <w:szCs w:val="22"/>
        </w:rPr>
        <w:t>;</w:t>
      </w:r>
    </w:p>
    <w:p w:rsidR="007676EA" w:rsidRPr="007676EA" w:rsidRDefault="007676EA" w:rsidP="007676EA">
      <w:pPr>
        <w:autoSpaceDE w:val="0"/>
        <w:autoSpaceDN w:val="0"/>
        <w:adjustRightInd w:val="0"/>
        <w:ind w:firstLine="709"/>
        <w:jc w:val="both"/>
        <w:rPr>
          <w:rFonts w:ascii="Calibri" w:eastAsiaTheme="minorEastAsia" w:hAnsi="Calibri" w:cs="Calibri"/>
          <w:sz w:val="22"/>
          <w:szCs w:val="22"/>
        </w:rPr>
      </w:pPr>
      <w:r w:rsidRPr="007676EA">
        <w:rPr>
          <w:rFonts w:ascii="Calibri" w:eastAsiaTheme="minorEastAsia" w:hAnsi="Calibri" w:cs="Calibri"/>
          <w:sz w:val="22"/>
          <w:szCs w:val="22"/>
        </w:rPr>
        <w:t xml:space="preserve">акты применения удобрений при производстве картофеля и (или) овощей открытого грунта в году обращения за субсидией, составленные </w:t>
      </w:r>
      <w:r w:rsidRPr="007676EA">
        <w:rPr>
          <w:rFonts w:ascii="Calibri" w:eastAsiaTheme="minorEastAsia" w:hAnsi="Calibri" w:cs="Calibri"/>
          <w:sz w:val="22"/>
          <w:szCs w:val="22"/>
        </w:rPr>
        <w:br/>
        <w:t>по форме, утвержденной правовым актом министерства;</w:t>
      </w:r>
    </w:p>
    <w:p w:rsidR="007676EA" w:rsidRPr="007676EA" w:rsidRDefault="007676EA" w:rsidP="007676EA">
      <w:pPr>
        <w:autoSpaceDE w:val="0"/>
        <w:autoSpaceDN w:val="0"/>
        <w:adjustRightInd w:val="0"/>
        <w:ind w:firstLine="709"/>
        <w:jc w:val="both"/>
        <w:rPr>
          <w:rFonts w:ascii="Calibri" w:eastAsiaTheme="minorEastAsia" w:hAnsi="Calibri" w:cs="Calibri"/>
          <w:sz w:val="22"/>
          <w:szCs w:val="22"/>
        </w:rPr>
      </w:pPr>
      <w:r w:rsidRPr="007676EA">
        <w:rPr>
          <w:rFonts w:ascii="Calibri" w:eastAsiaTheme="minorEastAsia" w:hAnsi="Calibri" w:cs="Calibri"/>
          <w:sz w:val="22"/>
          <w:szCs w:val="22"/>
        </w:rPr>
        <w:t>сведения о сборе урожая сельскохозяйственных культур со всех земель в году обращения за субсидией, составленные по форме федерального статистического наблюдения № 29-СХ или № 2-фермер.</w:t>
      </w:r>
    </w:p>
    <w:p w:rsidR="007676EA" w:rsidRPr="007676EA" w:rsidRDefault="007676EA" w:rsidP="007676EA">
      <w:pPr>
        <w:autoSpaceDE w:val="0"/>
        <w:autoSpaceDN w:val="0"/>
        <w:adjustRightInd w:val="0"/>
        <w:ind w:firstLine="709"/>
        <w:jc w:val="both"/>
        <w:rPr>
          <w:rFonts w:ascii="Calibri" w:eastAsiaTheme="minorEastAsia" w:hAnsi="Calibri" w:cs="Calibri"/>
          <w:sz w:val="22"/>
          <w:szCs w:val="22"/>
        </w:rPr>
      </w:pPr>
      <w:r w:rsidRPr="007676EA">
        <w:rPr>
          <w:rFonts w:ascii="Calibri" w:eastAsiaTheme="minorEastAsia" w:hAnsi="Calibri" w:cs="Calibri"/>
          <w:sz w:val="22"/>
          <w:szCs w:val="22"/>
        </w:rPr>
        <w:t xml:space="preserve">4.9–7. Для получения субсидии на проведение мероприятия, указанного в </w:t>
      </w:r>
      <w:hyperlink r:id="rId157" w:history="1">
        <w:r w:rsidRPr="007676EA">
          <w:rPr>
            <w:rFonts w:ascii="Calibri" w:eastAsiaTheme="minorEastAsia" w:hAnsi="Calibri" w:cs="Calibri"/>
            <w:sz w:val="22"/>
            <w:szCs w:val="22"/>
          </w:rPr>
          <w:t>подразделе 2.13</w:t>
        </w:r>
      </w:hyperlink>
      <w:r w:rsidRPr="007676EA">
        <w:rPr>
          <w:rFonts w:ascii="Calibri" w:eastAsiaTheme="minorEastAsia" w:hAnsi="Calibri" w:cs="Calibri"/>
          <w:sz w:val="22"/>
          <w:szCs w:val="22"/>
        </w:rPr>
        <w:t xml:space="preserve"> настоящего Порядка, представляются:</w:t>
      </w:r>
    </w:p>
    <w:p w:rsidR="007676EA" w:rsidRPr="007676EA" w:rsidRDefault="007676EA" w:rsidP="007676EA">
      <w:pPr>
        <w:autoSpaceDE w:val="0"/>
        <w:autoSpaceDN w:val="0"/>
        <w:adjustRightInd w:val="0"/>
        <w:ind w:firstLine="709"/>
        <w:jc w:val="both"/>
        <w:rPr>
          <w:rFonts w:ascii="Calibri" w:eastAsiaTheme="minorEastAsia" w:hAnsi="Calibri" w:cs="Calibri"/>
          <w:sz w:val="22"/>
          <w:szCs w:val="22"/>
        </w:rPr>
      </w:pPr>
      <w:r w:rsidRPr="007676EA">
        <w:rPr>
          <w:rFonts w:ascii="Calibri" w:eastAsiaTheme="minorEastAsia" w:hAnsi="Calibri" w:cs="Calibri"/>
          <w:sz w:val="22"/>
          <w:szCs w:val="22"/>
        </w:rPr>
        <w:lastRenderedPageBreak/>
        <w:t>заявление о предоставлении субсидии, составленное по форме, утвержденной правовым актом министерства;</w:t>
      </w:r>
    </w:p>
    <w:p w:rsidR="007676EA" w:rsidRPr="007676EA" w:rsidRDefault="007676EA" w:rsidP="007676EA">
      <w:pPr>
        <w:autoSpaceDE w:val="0"/>
        <w:autoSpaceDN w:val="0"/>
        <w:adjustRightInd w:val="0"/>
        <w:ind w:firstLine="709"/>
        <w:jc w:val="both"/>
        <w:rPr>
          <w:rFonts w:ascii="Calibri" w:eastAsiaTheme="minorEastAsia" w:hAnsi="Calibri" w:cs="Calibri"/>
          <w:sz w:val="22"/>
          <w:szCs w:val="22"/>
        </w:rPr>
      </w:pPr>
      <w:r w:rsidRPr="007676EA">
        <w:rPr>
          <w:rFonts w:ascii="Calibri" w:eastAsiaTheme="minorEastAsia" w:hAnsi="Calibri" w:cs="Calibri"/>
          <w:sz w:val="22"/>
          <w:szCs w:val="22"/>
        </w:rPr>
        <w:t xml:space="preserve">сведения о сборе урожая сельскохозяйственных культур со всех земель в году, предшествующем году обращения за субсидией, составленные </w:t>
      </w:r>
      <w:r w:rsidRPr="007676EA">
        <w:rPr>
          <w:rFonts w:ascii="Calibri" w:eastAsiaTheme="minorEastAsia" w:hAnsi="Calibri" w:cs="Calibri"/>
          <w:sz w:val="22"/>
          <w:szCs w:val="22"/>
        </w:rPr>
        <w:br/>
        <w:t xml:space="preserve">по форме федерального статистического наблюдения № 29-СХ или </w:t>
      </w:r>
      <w:r w:rsidRPr="007676EA">
        <w:rPr>
          <w:rFonts w:ascii="Calibri" w:eastAsiaTheme="minorEastAsia" w:hAnsi="Calibri" w:cs="Calibri"/>
          <w:sz w:val="22"/>
          <w:szCs w:val="22"/>
        </w:rPr>
        <w:br/>
        <w:t>№ 2-фермер;</w:t>
      </w:r>
    </w:p>
    <w:p w:rsidR="007676EA" w:rsidRDefault="007676EA" w:rsidP="007676EA">
      <w:pPr>
        <w:pStyle w:val="ConsPlusNormal"/>
        <w:jc w:val="both"/>
      </w:pPr>
      <w:r w:rsidRPr="007676EA">
        <w:t xml:space="preserve">заверенные руководителем сельскохозяйственного товаропроизводителя копии документов, подтверждающих реализацию сельскохозяйственным товаропроизводителем </w:t>
      </w:r>
      <w:proofErr w:type="spellStart"/>
      <w:r w:rsidRPr="007676EA">
        <w:t>льн</w:t>
      </w:r>
      <w:proofErr w:type="gramStart"/>
      <w:r w:rsidRPr="007676EA">
        <w:t>о</w:t>
      </w:r>
      <w:proofErr w:type="spellEnd"/>
      <w:r w:rsidRPr="007676EA">
        <w:t>-</w:t>
      </w:r>
      <w:proofErr w:type="gramEnd"/>
      <w:r w:rsidRPr="007676EA">
        <w:t xml:space="preserve"> и (или) </w:t>
      </w:r>
      <w:proofErr w:type="spellStart"/>
      <w:r w:rsidRPr="007676EA">
        <w:t>пеньковолокна</w:t>
      </w:r>
      <w:proofErr w:type="spellEnd"/>
      <w:r w:rsidRPr="007676EA">
        <w:t xml:space="preserve">, и (или) тресты льняной, и (или) тресты конопляной перерабатывающим организациям, расположенным на территории Российской Федерации (договор, в случае, если договором предусмотрен переход права собственности на реализуемые </w:t>
      </w:r>
      <w:proofErr w:type="spellStart"/>
      <w:r w:rsidRPr="007676EA">
        <w:t>льно</w:t>
      </w:r>
      <w:proofErr w:type="spellEnd"/>
      <w:r w:rsidRPr="007676EA">
        <w:t xml:space="preserve">- и (или) </w:t>
      </w:r>
      <w:proofErr w:type="spellStart"/>
      <w:r w:rsidRPr="007676EA">
        <w:t>пеньковолокно</w:t>
      </w:r>
      <w:proofErr w:type="spellEnd"/>
      <w:r w:rsidRPr="007676EA">
        <w:t xml:space="preserve">, и (или) тресту льняную, и (или) тресту конопляную после их оплаты – документ, подтверждающий оплату указанного выше товара, товарно-транспортная накладная и счет (счет-фактура) либо универсальный передаточный документ), и (или) копии документов, подтверждающих отгрузку сельскохозяйственным товаропроизводителем </w:t>
      </w:r>
      <w:proofErr w:type="spellStart"/>
      <w:r w:rsidRPr="007676EA">
        <w:t>льн</w:t>
      </w:r>
      <w:proofErr w:type="gramStart"/>
      <w:r w:rsidRPr="007676EA">
        <w:t>о</w:t>
      </w:r>
      <w:proofErr w:type="spellEnd"/>
      <w:r w:rsidRPr="007676EA">
        <w:t>-</w:t>
      </w:r>
      <w:proofErr w:type="gramEnd"/>
      <w:r w:rsidRPr="007676EA">
        <w:t xml:space="preserve"> и (или) </w:t>
      </w:r>
      <w:proofErr w:type="spellStart"/>
      <w:r w:rsidRPr="007676EA">
        <w:t>пеньковолокна</w:t>
      </w:r>
      <w:proofErr w:type="spellEnd"/>
      <w:r w:rsidRPr="007676EA">
        <w:t>, и (или) тресты льняной, и (или) тресты конопляной на собственную переработку (приемная квитанция или иной документ)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4.10. Сельскохозяйственный товаропроизводитель представляет в орган местного самоуправления (в министерство) опись документов, представленных для подтверждения соблюдения условий предоставления субсидии, составленную по форме, утвержденной правовым актом министерства.</w:t>
      </w:r>
    </w:p>
    <w:p w:rsidR="00AC4A48" w:rsidRDefault="00AC4A48">
      <w:pPr>
        <w:pStyle w:val="ConsPlusNormal"/>
        <w:jc w:val="both"/>
      </w:pPr>
      <w:r>
        <w:t xml:space="preserve">(п. 4.10 </w:t>
      </w:r>
      <w:proofErr w:type="gramStart"/>
      <w:r>
        <w:t>введен</w:t>
      </w:r>
      <w:proofErr w:type="gramEnd"/>
      <w:r>
        <w:t xml:space="preserve"> </w:t>
      </w:r>
      <w:hyperlink r:id="rId158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06.03.2020 N 98-П; в ред. </w:t>
      </w:r>
      <w:hyperlink r:id="rId159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03.03.2021 N 105-П)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Title"/>
        <w:jc w:val="center"/>
        <w:outlineLvl w:val="1"/>
      </w:pPr>
      <w:r>
        <w:t>5. Порядок предоставления субсидий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5.1. Орган местного самоуправления (министерство):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160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03.03.2021 N 105-П)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5.1.1. Проставляет в описи полученных документов дату их подачи.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5.1.2. Проверяет полноту представленных сельскохозяйственными товаропроизводителями документов, достоверность сведений, содержащихся в них, включая суммы произведенных затрат, правильность исчисления размеров субсидий, подлежащих предоставлению сельскохозяйственным товаропроизводителям, а также соблюдение установленных форм документов и сроков их представления.</w:t>
      </w:r>
    </w:p>
    <w:p w:rsidR="00AC4A48" w:rsidRDefault="00AC4A4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5.1.2 в ред. </w:t>
      </w:r>
      <w:hyperlink r:id="rId16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07.03.2019 N 96-П)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5.1.3. В случае выявления неполноты и (или) недостоверности сведений в представленных документах, нарушения форм документов и сроков их представления возвращает документы подавшему их сельскохозяйственному товаропроизводителю в течение 5 рабочих дней со дня представления документов с указанием причин возврата с нарочным (под подпись) или заказным письмом с уведомлением о вручении.</w:t>
      </w:r>
    </w:p>
    <w:p w:rsidR="00AC4A48" w:rsidRDefault="00AC4A4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5.1.3 в ред. </w:t>
      </w:r>
      <w:hyperlink r:id="rId162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07.03.2019 N 96-П)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5.1.4. При отсутствии указанных недостатков в представленных документах: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5.1.4.1. Делает соответствующую отметку в заявлении о предоставлении субсидии либо в справке-расчете суммы субсидии, представленной сельскохозяйственным товаропроизводителем.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5.1.4.2. Передает в министерство в срок, устанавливаемый правовым актом министерства, документы, поданные сельскохозяйственными товаропроизводителями (копии и (или) вторые экземпляры) (в случае, если документы в соответствии с </w:t>
      </w:r>
      <w:hyperlink w:anchor="P210">
        <w:r>
          <w:rPr>
            <w:color w:val="0000FF"/>
          </w:rPr>
          <w:t>разделом 4</w:t>
        </w:r>
      </w:hyperlink>
      <w:r>
        <w:t xml:space="preserve"> настоящего Порядка поданы </w:t>
      </w:r>
      <w:r>
        <w:lastRenderedPageBreak/>
        <w:t>в орган местного самоуправления).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163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03.03.2021 N 105-П)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5.1.4.3. Исключен. - </w:t>
      </w:r>
      <w:hyperlink r:id="rId164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03.03.2021 N 105-П.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5.2. Министерство: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5.2.1. Получает и регистрирует документы, переданные органами местного самоуправления или представленные сельскохозяйственными товаропроизводителями, в журнале регистрации по форме, установленной правовым актом министерства, в день их подачи.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165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03.03.2021 N 105-П)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5.2.2. Проверяет наличие оснований для отказа в предоставлении субсидии, перечисленных в </w:t>
      </w:r>
      <w:hyperlink w:anchor="P198">
        <w:r>
          <w:rPr>
            <w:color w:val="0000FF"/>
          </w:rPr>
          <w:t>разделе 3</w:t>
        </w:r>
      </w:hyperlink>
      <w:r>
        <w:t xml:space="preserve"> настоящего Порядка.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5.2.3. </w:t>
      </w:r>
      <w:proofErr w:type="gramStart"/>
      <w:r>
        <w:t xml:space="preserve">Не позднее 15 рабочих дней (в случае, указанном в </w:t>
      </w:r>
      <w:hyperlink w:anchor="P157">
        <w:r>
          <w:rPr>
            <w:color w:val="0000FF"/>
          </w:rPr>
          <w:t>подразделе 2.7</w:t>
        </w:r>
      </w:hyperlink>
      <w:r>
        <w:t xml:space="preserve"> настоящего Порядка, не позднее 10 рабочих дней) со дня регистрации документов, переданных органом местного самоуправления, или не позднее 20 рабочих дней (в случае, указанном в </w:t>
      </w:r>
      <w:hyperlink w:anchor="P157">
        <w:r>
          <w:rPr>
            <w:color w:val="0000FF"/>
          </w:rPr>
          <w:t>подразделе 2.7</w:t>
        </w:r>
      </w:hyperlink>
      <w:r>
        <w:t xml:space="preserve"> настоящего Порядка, не позднее 15 рабочих дней) со дня регистрации документов, представленных сельскохозяйственным товаропроизводителем:</w:t>
      </w:r>
      <w:proofErr w:type="gramEnd"/>
    </w:p>
    <w:p w:rsidR="00AC4A48" w:rsidRDefault="00AC4A48">
      <w:pPr>
        <w:pStyle w:val="ConsPlusNormal"/>
        <w:spacing w:before="220"/>
        <w:ind w:firstLine="540"/>
        <w:jc w:val="both"/>
      </w:pPr>
      <w:r>
        <w:t>5.2.3.1. В случае выявления хотя бы одного из оснований для отказа в предоставлении субсидии: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5.2.3.1.1. </w:t>
      </w:r>
      <w:proofErr w:type="gramStart"/>
      <w:r>
        <w:t>Готовит письменное уведомление об отказе в предоставлении субсидии (с указанием оснований для отказа) и направляет его с приложением документов, переданных органом местного самоуправления или представленных сельскохозяйственным товаропроизводителем (далее - документы), с нарочным (под подпись) или заказным письмом с уведомлением о вручении подавшему их сельскохозяйственному товаропроизводителю не позднее 10 рабочих дней со дня получения документов.</w:t>
      </w:r>
      <w:proofErr w:type="gramEnd"/>
    </w:p>
    <w:p w:rsidR="00AC4A48" w:rsidRDefault="00AC4A48">
      <w:pPr>
        <w:pStyle w:val="ConsPlusNormal"/>
        <w:spacing w:before="220"/>
        <w:ind w:firstLine="540"/>
        <w:jc w:val="both"/>
      </w:pPr>
      <w:r>
        <w:t>5.2.3.1.2. Вносит соответствующую запись в журнал регистрации.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5.2.3.2. В случае отсутствия оснований для отказа в предоставлении субсидии: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5.2.3.2.1. Заключает с сельскохозяйственным товаропроизводителем соглашение.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Соглашение заключается в государственной интегрированной информационной системе управления общественными финансами "Электронный бюджет".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В соглашении </w:t>
      </w:r>
      <w:proofErr w:type="gramStart"/>
      <w:r>
        <w:t>предусматриваются</w:t>
      </w:r>
      <w:proofErr w:type="gramEnd"/>
      <w:r>
        <w:t xml:space="preserve"> в том числе результаты предоставления субсидии и их значения, требования к отчетности о выполнении условий соглашения, формы дополнительной отчетности и сроки ее представления, согласие на осуществление министерством проверки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получателем субсидии порядка и условий предоставления </w:t>
      </w:r>
      <w:proofErr w:type="gramStart"/>
      <w:r>
        <w:t xml:space="preserve">субсидии в соответствии со </w:t>
      </w:r>
      <w:hyperlink r:id="rId166">
        <w:r>
          <w:rPr>
            <w:color w:val="0000FF"/>
          </w:rPr>
          <w:t>статьями 268.1</w:t>
        </w:r>
      </w:hyperlink>
      <w:r>
        <w:t xml:space="preserve"> и </w:t>
      </w:r>
      <w:hyperlink r:id="rId167">
        <w:r>
          <w:rPr>
            <w:color w:val="0000FF"/>
          </w:rPr>
          <w:t>269.2</w:t>
        </w:r>
      </w:hyperlink>
      <w:r>
        <w:t xml:space="preserve"> Бюджетного кодекса Российской Федерации, а также условия о согласовании новых условий соглашения или о расторжении соглашения при </w:t>
      </w:r>
      <w:proofErr w:type="spellStart"/>
      <w:r>
        <w:t>недостижении</w:t>
      </w:r>
      <w:proofErr w:type="spellEnd"/>
      <w:r>
        <w:t xml:space="preserve"> согласия о включении новых условий в соглашение в случае уменьшения министерству как получателю бюджетных средств на соответствующий финансовый год ранее доведенных лимитов бюджетных обязательств, приводящего к невозможности предоставления субсидии в размере, определенном соглашением.</w:t>
      </w:r>
      <w:proofErr w:type="gramEnd"/>
    </w:p>
    <w:p w:rsidR="00AC4A48" w:rsidRDefault="00AC4A48">
      <w:pPr>
        <w:pStyle w:val="ConsPlusNormal"/>
        <w:jc w:val="both"/>
      </w:pPr>
      <w:r>
        <w:t xml:space="preserve">(в ред. </w:t>
      </w:r>
      <w:hyperlink r:id="rId168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19.05.2022 N 245-П)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Соглашение, дополнительные соглашения к соглашению, в том числе дополнительное соглашение о расторжении соглашения (при необходимости), заключаются в соответствии с </w:t>
      </w:r>
      <w:r>
        <w:lastRenderedPageBreak/>
        <w:t>типовыми формами, установленными Министерством финансов Российской Федерации.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5.2.3.2.2. Включает сумму субсидии, подлежащую выплате сельскохозяйственному товаропроизводителю, в реестр сумм субсидии, предоставляемых сельскохозяйственным товаропроизводителям из областного бюджета на проводимое мероприятие по развитию растениеводства (далее - реестр), составленный по форме, установленной правовым актом министерства.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169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23.11.2021 N 631-П)</w:t>
      </w:r>
    </w:p>
    <w:p w:rsidR="00AC4A48" w:rsidRDefault="00AC4A4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5.2.3 в ред. </w:t>
      </w:r>
      <w:hyperlink r:id="rId170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03.03.2021 N 105-П)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5.2.4. Не позднее 10 рабочих дней со дня принятия решения о предоставлении субсидии: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5.2.4.1. </w:t>
      </w:r>
      <w:proofErr w:type="gramStart"/>
      <w:r>
        <w:t>Готовит на основании реестра и представленных документов платежные документы, предусматривающие перечисление сумм субсидии на расчетные счета сельскохозяйственных товаропроизводителей, открытые ими в учреждениях Центрального банка Российской Федерации или кредитных организациях, в пределах суммы субсидии, установленной сводной бюджетной росписью областного бюджета.</w:t>
      </w:r>
      <w:proofErr w:type="gramEnd"/>
    </w:p>
    <w:p w:rsidR="00AC4A48" w:rsidRDefault="00AC4A48">
      <w:pPr>
        <w:pStyle w:val="ConsPlusNormal"/>
        <w:spacing w:before="220"/>
        <w:ind w:firstLine="540"/>
        <w:jc w:val="both"/>
      </w:pPr>
      <w:r>
        <w:t>5.2.4.2. Представляет реестр и платежные документы для исполнения в министерство финансов Кировской области.</w:t>
      </w:r>
    </w:p>
    <w:p w:rsidR="00AC4A48" w:rsidRDefault="00AC4A4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5.2.4 в ред. </w:t>
      </w:r>
      <w:hyperlink r:id="rId17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03.03.2021 N 105-П)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5.2.5. Хранит: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5.2.5.1. В течение одного года со дня возврата документов сельскохозяйственному товаропроизводителю копии документов, по которым выявлено наличие оснований для отказа в предоставлении субсидии.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5.2.5.2. В течение пяти лет со дня перечисления субсидии документы, соответствующие установленным требованиям, переданные органом местного самоуправления или представленные сельскохозяйственным товаропроизводителем.</w:t>
      </w:r>
    </w:p>
    <w:p w:rsidR="00AC4A48" w:rsidRDefault="00AC4A4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5.2.5 </w:t>
      </w:r>
      <w:proofErr w:type="gramStart"/>
      <w:r>
        <w:t>введен</w:t>
      </w:r>
      <w:proofErr w:type="gramEnd"/>
      <w:r>
        <w:t xml:space="preserve"> </w:t>
      </w:r>
      <w:hyperlink r:id="rId172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03.03.2021 N 105-П)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Title"/>
        <w:jc w:val="center"/>
        <w:outlineLvl w:val="1"/>
      </w:pPr>
      <w:r>
        <w:t>6. Контроль (мониторинг) за соблюдением условий</w:t>
      </w:r>
    </w:p>
    <w:p w:rsidR="00AC4A48" w:rsidRDefault="00AC4A48">
      <w:pPr>
        <w:pStyle w:val="ConsPlusTitle"/>
        <w:jc w:val="center"/>
      </w:pPr>
      <w:r>
        <w:t>и порядка предоставления субсидии и порядок</w:t>
      </w:r>
    </w:p>
    <w:p w:rsidR="00AC4A48" w:rsidRDefault="00AC4A48">
      <w:pPr>
        <w:pStyle w:val="ConsPlusTitle"/>
        <w:jc w:val="center"/>
      </w:pPr>
      <w:r>
        <w:t>возврата субсидии в областной бюджет</w:t>
      </w:r>
    </w:p>
    <w:p w:rsidR="00AC4A48" w:rsidRDefault="00AC4A48">
      <w:pPr>
        <w:pStyle w:val="ConsPlusNormal"/>
        <w:jc w:val="center"/>
      </w:pPr>
      <w:proofErr w:type="gramStart"/>
      <w:r>
        <w:t xml:space="preserve">(в ред. </w:t>
      </w:r>
      <w:hyperlink r:id="rId173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</w:t>
      </w:r>
      <w:proofErr w:type="gramEnd"/>
    </w:p>
    <w:p w:rsidR="00AC4A48" w:rsidRDefault="00AC4A48">
      <w:pPr>
        <w:pStyle w:val="ConsPlusNormal"/>
        <w:jc w:val="center"/>
      </w:pPr>
      <w:r>
        <w:t>от 19.05.2022 N 245-П)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6.1. Ответственность за нарушение условий и порядка предоставления субсидии и недостоверность представляемых в министерство документов возлагается на сельскохозяйственного товаропроизводителя.</w:t>
      </w:r>
    </w:p>
    <w:p w:rsidR="00AC4A48" w:rsidRDefault="00AC4A4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4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19.05.2022 N 245-П)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6.2. </w:t>
      </w:r>
      <w:proofErr w:type="gramStart"/>
      <w:r>
        <w:t>Контроль за</w:t>
      </w:r>
      <w:proofErr w:type="gramEnd"/>
      <w:r>
        <w:t xml:space="preserve"> соблюдением условий и порядка предоставления субсидии возлагается на министерство.</w:t>
      </w:r>
    </w:p>
    <w:p w:rsidR="00AC4A48" w:rsidRDefault="00AC4A4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5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19.05.2022 N 245-П)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6.3. В соответствии с законодательством Российской Федерации министерством проводится проверка соблюдения сельскохозяйственным товаропроизводителем порядка и условий предоставления субсидии, в том числе в части достижения результатов ее предоставления, а также органами государственного финансового контроля Кировской области - проверка в соответствии со </w:t>
      </w:r>
      <w:hyperlink r:id="rId176">
        <w:r>
          <w:rPr>
            <w:color w:val="0000FF"/>
          </w:rPr>
          <w:t>статьями 268.1</w:t>
        </w:r>
      </w:hyperlink>
      <w:r>
        <w:t xml:space="preserve"> и </w:t>
      </w:r>
      <w:hyperlink r:id="rId177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AC4A48" w:rsidRDefault="00AC4A4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6.3 в ред. </w:t>
      </w:r>
      <w:hyperlink r:id="rId178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19.05.2022 N 245-П)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lastRenderedPageBreak/>
        <w:t xml:space="preserve">6.4. В случае выявления после предоставления субсидии по фактам проверок, проведенных министерством, органами государственного финансового контроля, нарушений сельскохозяйственным товаропроизводителем условий и порядка предоставления субсидии, выявления хотя бы одного из оснований для отказа в предоставлении субсидии, перечисленных в </w:t>
      </w:r>
      <w:hyperlink w:anchor="P198">
        <w:r>
          <w:rPr>
            <w:color w:val="0000FF"/>
          </w:rPr>
          <w:t>разделе 3</w:t>
        </w:r>
      </w:hyperlink>
      <w:r>
        <w:t xml:space="preserve"> настоящего Порядка, министерство: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179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19.05.2022 N 245-П)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6.4.1. Готовит требование сельскохозяйственному товаропроизводителю, получившему такую субсидию, о возврате сумм субсидии в областной бюджет в течение 30 дней со дня его получения.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6.4.2. Направляет требование сельскохозяйственному товаропроизводителю в течение 5 рабочих дней со дня получения министерством информации о выявленном нарушении.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6.4.3. В случае </w:t>
      </w:r>
      <w:proofErr w:type="spellStart"/>
      <w:r>
        <w:t>невозврата</w:t>
      </w:r>
      <w:proofErr w:type="spellEnd"/>
      <w:r>
        <w:t xml:space="preserve"> в установленный срок в областной бюджет субсидии готовит и направляет в течение одного месяца после истечения установленного срока исковое заявление в соответствующий суд о взыскании этой субсидии в областной бюджет.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6.5. В случае </w:t>
      </w:r>
      <w:proofErr w:type="spellStart"/>
      <w:r>
        <w:t>недостижения</w:t>
      </w:r>
      <w:proofErr w:type="spellEnd"/>
      <w:r>
        <w:t xml:space="preserve"> по состоянию на 31 декабря отчетного финансового года значений результатов предоставления субсидии, установленных соглашением, сельскохозяйственным товаропроизводителем осуществляется возврат средств в областной бюджет в следующем порядке: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6.5.1. Объем средств, подлежащих возврату в текущем финансовом году в областной бюджет, рассчитывается по следующей формуле: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r>
        <w:rPr>
          <w:noProof/>
          <w:position w:val="-11"/>
        </w:rPr>
        <w:drawing>
          <wp:inline distT="0" distB="0" distL="0" distR="0">
            <wp:extent cx="331089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89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возврата</w:t>
      </w:r>
      <w:proofErr w:type="spellEnd"/>
      <w:r>
        <w:t xml:space="preserve"> - объем средств, подлежащих возврату в областной бюджет;</w:t>
      </w:r>
    </w:p>
    <w:p w:rsidR="00AC4A48" w:rsidRDefault="00AC4A48">
      <w:pPr>
        <w:pStyle w:val="ConsPlusNormal"/>
        <w:spacing w:before="22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субсидии</w:t>
      </w:r>
      <w:proofErr w:type="spellEnd"/>
      <w:r>
        <w:t xml:space="preserve"> - размер субсидии, предоставленной сельскохозяйственному товаропроизводителю;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rPr>
          <w:noProof/>
          <w:position w:val="-8"/>
        </w:rPr>
        <w:drawing>
          <wp:inline distT="0" distB="0" distL="0" distR="0">
            <wp:extent cx="220345" cy="25146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фактическое значение i-го результата предоставления субсидии;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rPr>
          <w:noProof/>
          <w:position w:val="-8"/>
        </w:rPr>
        <w:drawing>
          <wp:inline distT="0" distB="0" distL="0" distR="0">
            <wp:extent cx="209550" cy="25146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плановое значение i-го результата предоставления субсидии;</w:t>
      </w:r>
    </w:p>
    <w:p w:rsidR="00AC4A48" w:rsidRDefault="00AC4A48">
      <w:pPr>
        <w:pStyle w:val="ConsPlusNormal"/>
        <w:spacing w:before="220"/>
        <w:ind w:firstLine="540"/>
        <w:jc w:val="both"/>
      </w:pPr>
      <w:proofErr w:type="spellStart"/>
      <w:r>
        <w:t>n</w:t>
      </w:r>
      <w:proofErr w:type="spellEnd"/>
      <w:r>
        <w:t xml:space="preserve"> - количество результатов предоставления субсидии.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В случае если фактическое значение результата предоставления субсидии превышает плановое, его размер для целей настоящего расчета приравнивается к плановому значению.</w:t>
      </w:r>
    </w:p>
    <w:p w:rsidR="00AC4A48" w:rsidRDefault="00AC4A48">
      <w:pPr>
        <w:pStyle w:val="ConsPlusNormal"/>
        <w:jc w:val="both"/>
      </w:pPr>
      <w:r>
        <w:t xml:space="preserve">(абзац введен </w:t>
      </w:r>
      <w:hyperlink r:id="rId183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19.05.2022 N 245-П)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6.5.2. Министерство: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6.5.2.1. В срок до 1 апреля текущего финансового года направляет сельскохозяйственному товаропроизводителю согласованное с министерством финансов Кировской области требование о возврате средств в областной бюджет в срок до 1 мая текущего финансового года.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6.5.2.2. В срок до 10 мая текущего финансового года представляет в министерство финансов Кировской области информацию о возврате (</w:t>
      </w:r>
      <w:proofErr w:type="spellStart"/>
      <w:r>
        <w:t>невозврате</w:t>
      </w:r>
      <w:proofErr w:type="spellEnd"/>
      <w:r>
        <w:t>) сельскохозяйственным товаропроизводителем средств в областной бюджет.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6.5.2.3. При </w:t>
      </w:r>
      <w:proofErr w:type="spellStart"/>
      <w:r>
        <w:t>невозврате</w:t>
      </w:r>
      <w:proofErr w:type="spellEnd"/>
      <w:r>
        <w:t xml:space="preserve"> сельскохозяйственным товаропроизводителем средств в областной бюджет в текущем финансовом году приостанавливает предоставление субсидий из областного </w:t>
      </w:r>
      <w:r>
        <w:lastRenderedPageBreak/>
        <w:t>бюджета такому сельскохозяйственному товаропроизводителю до выполнения им требования о возврате средств в областной бюджет.</w:t>
      </w:r>
    </w:p>
    <w:p w:rsidR="00AC4A48" w:rsidRDefault="00AC4A48">
      <w:pPr>
        <w:pStyle w:val="ConsPlusNormal"/>
        <w:jc w:val="both"/>
      </w:pPr>
      <w:r>
        <w:t xml:space="preserve">(п. 6.5 в ред. </w:t>
      </w:r>
      <w:hyperlink r:id="rId184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03.03.2021 N 105-П)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6.6. Мониторинг достижения результатов предоставления субсидий </w:t>
      </w:r>
      <w:proofErr w:type="gramStart"/>
      <w:r>
        <w:t>исходя из достижения значений результатов предоставления субсидий, определенных соглашением, и событий, отражающих факт завершения соответствующего мероприятия по получению результата предоставления субсидий (контрольная точка), проводится</w:t>
      </w:r>
      <w:proofErr w:type="gramEnd"/>
      <w:r>
        <w:t xml:space="preserve"> в порядке и по формам, которые установлены Министерством финансов Российской Федерации.</w:t>
      </w:r>
    </w:p>
    <w:p w:rsidR="00AC4A48" w:rsidRDefault="00AC4A4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6.6 введен </w:t>
      </w:r>
      <w:hyperlink r:id="rId185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19.05.2022 N 245-П)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Title"/>
        <w:jc w:val="center"/>
        <w:outlineLvl w:val="1"/>
      </w:pPr>
      <w:r>
        <w:t>7. Результаты предоставления субсидии</w:t>
      </w:r>
    </w:p>
    <w:p w:rsidR="00AC4A48" w:rsidRDefault="00AC4A48">
      <w:pPr>
        <w:pStyle w:val="ConsPlusNormal"/>
        <w:jc w:val="center"/>
      </w:pPr>
      <w:proofErr w:type="gramStart"/>
      <w:r>
        <w:t xml:space="preserve">(введен </w:t>
      </w:r>
      <w:hyperlink r:id="rId186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</w:t>
      </w:r>
      <w:proofErr w:type="gramEnd"/>
    </w:p>
    <w:p w:rsidR="00AC4A48" w:rsidRDefault="00AC4A48">
      <w:pPr>
        <w:pStyle w:val="ConsPlusNormal"/>
        <w:jc w:val="center"/>
      </w:pPr>
      <w:r>
        <w:t>от 06.03.2020 N 98-П)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7.1. Результатом предоставления субсидии является достижение следующих показателей результативности предоставления субсидии: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7.1.1. При выполнении мероприятия по развитию растениеводства, указанного в </w:t>
      </w:r>
      <w:hyperlink w:anchor="P101">
        <w:r>
          <w:rPr>
            <w:color w:val="0000FF"/>
          </w:rPr>
          <w:t>подразделе 2.1</w:t>
        </w:r>
      </w:hyperlink>
      <w:r>
        <w:t xml:space="preserve"> настоящего Порядка, - доля площади, засеваемой элитными семенами, в общей площади посевов, занятой семенами сортов растений.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7.1.2. При выполнении мероприятия по развитию растениеводства, указанного в </w:t>
      </w:r>
      <w:hyperlink w:anchor="P118">
        <w:r>
          <w:rPr>
            <w:color w:val="0000FF"/>
          </w:rPr>
          <w:t>подразделе 2.2</w:t>
        </w:r>
      </w:hyperlink>
      <w:r>
        <w:t xml:space="preserve"> настоящего Порядка, - площадь закладки многолетних насаждений и (или) площадь </w:t>
      </w:r>
      <w:proofErr w:type="spellStart"/>
      <w:r>
        <w:t>уходных</w:t>
      </w:r>
      <w:proofErr w:type="spellEnd"/>
      <w:r>
        <w:t xml:space="preserve"> работ за многолетними насаждениями (до вступления их в товарное плодоношение).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187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09.08.2021 N 411-П)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7.1.3. </w:t>
      </w:r>
      <w:proofErr w:type="gramStart"/>
      <w:r>
        <w:t>Исключен</w:t>
      </w:r>
      <w:proofErr w:type="gramEnd"/>
      <w:r>
        <w:t xml:space="preserve"> с 1 января 2022 года. - </w:t>
      </w:r>
      <w:hyperlink r:id="rId188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23.11.2021 N 631-П.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7.1.4. </w:t>
      </w:r>
      <w:proofErr w:type="gramStart"/>
      <w:r>
        <w:t xml:space="preserve">При выполнении мероприятия по развитию растениеводства, указанного в </w:t>
      </w:r>
      <w:hyperlink w:anchor="P136">
        <w:r>
          <w:rPr>
            <w:color w:val="0000FF"/>
          </w:rPr>
          <w:t>подразделе 2.4</w:t>
        </w:r>
      </w:hyperlink>
      <w:r>
        <w:t xml:space="preserve"> настоящего Порядка, - размер посевных площадей, занятых зерновыми, зернобобовыми, масличными (за исключением рапса и сои) и кормовыми сельскохозяйственными культурами, и размер посевных площадей, занятых зерновыми, зернобобовыми, масличными (за исключением рапса и сои) и кормовыми сельскохозяйственными культурами, засеянных семенами растений, сорта и гибриды которых включены в Государственный реестр селекционных достижений, </w:t>
      </w:r>
      <w:r w:rsidR="007676EA" w:rsidRPr="007676EA">
        <w:rPr>
          <w:sz w:val="28"/>
          <w:szCs w:val="28"/>
          <w:highlight w:val="yellow"/>
        </w:rPr>
        <w:t>сортовые и</w:t>
      </w:r>
      <w:proofErr w:type="gramEnd"/>
      <w:r w:rsidR="007676EA" w:rsidRPr="007676EA">
        <w:rPr>
          <w:sz w:val="28"/>
          <w:szCs w:val="28"/>
          <w:highlight w:val="yellow"/>
        </w:rPr>
        <w:t xml:space="preserve"> посевные качества которых соответствуют ГОСТ </w:t>
      </w:r>
      <w:proofErr w:type="gramStart"/>
      <w:r w:rsidR="007676EA" w:rsidRPr="007676EA">
        <w:rPr>
          <w:sz w:val="28"/>
          <w:szCs w:val="28"/>
          <w:highlight w:val="yellow"/>
        </w:rPr>
        <w:t>Р</w:t>
      </w:r>
      <w:proofErr w:type="gramEnd"/>
      <w:r w:rsidR="007676EA" w:rsidRPr="007676EA">
        <w:rPr>
          <w:sz w:val="28"/>
          <w:szCs w:val="28"/>
          <w:highlight w:val="yellow"/>
        </w:rPr>
        <w:t xml:space="preserve"> 52325-2005</w:t>
      </w:r>
      <w:r>
        <w:t>.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189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03.03.2021 N 105-П)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7.1.5. </w:t>
      </w:r>
      <w:proofErr w:type="gramStart"/>
      <w:r>
        <w:t>Исключен</w:t>
      </w:r>
      <w:proofErr w:type="gramEnd"/>
      <w:r>
        <w:t xml:space="preserve"> с 1 января 2023 года. - </w:t>
      </w:r>
      <w:hyperlink r:id="rId190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07.11.2022 N 590-П.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7.1.6. </w:t>
      </w:r>
      <w:proofErr w:type="gramStart"/>
      <w:r>
        <w:t>Исключен</w:t>
      </w:r>
      <w:proofErr w:type="gramEnd"/>
      <w:r>
        <w:t xml:space="preserve"> с 1 января 2022 года. - </w:t>
      </w:r>
      <w:hyperlink r:id="rId191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23.11.2021 N 631-П.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7.1.7. При выполнении мероприятия по развитию растениеводства, указанного в </w:t>
      </w:r>
      <w:hyperlink w:anchor="P157">
        <w:r>
          <w:rPr>
            <w:color w:val="0000FF"/>
          </w:rPr>
          <w:t>подразделе 2.7</w:t>
        </w:r>
      </w:hyperlink>
      <w:r>
        <w:t xml:space="preserve"> настоящего Порядка, - прирост объема производства масличных культур в году предоставления субсидии по отношению к объему производства масличных культур в году, предшествующем году предоставления субсидии.</w:t>
      </w:r>
    </w:p>
    <w:p w:rsidR="00AC4A48" w:rsidRDefault="00AC4A4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7.1.7 в ред. </w:t>
      </w:r>
      <w:hyperlink r:id="rId192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23.11.2021 N 631-П)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7.1.8. При выполнении мероприятия по развитию растениеводства, указанного в </w:t>
      </w:r>
      <w:hyperlink w:anchor="P174">
        <w:r>
          <w:rPr>
            <w:color w:val="0000FF"/>
          </w:rPr>
          <w:t>подразделе 2.8</w:t>
        </w:r>
      </w:hyperlink>
      <w:r>
        <w:t xml:space="preserve"> настоящего Порядка, - объем реализованных зерновых культур (пшеницы, ржи, кукурузы, </w:t>
      </w:r>
      <w:r w:rsidRPr="007676EA">
        <w:rPr>
          <w:highlight w:val="yellow"/>
        </w:rPr>
        <w:t>ячменя) собственного</w:t>
      </w:r>
      <w:r>
        <w:t xml:space="preserve"> производства.</w:t>
      </w:r>
    </w:p>
    <w:p w:rsidR="00AC4A48" w:rsidRDefault="00AC4A48">
      <w:pPr>
        <w:pStyle w:val="ConsPlusNormal"/>
        <w:jc w:val="both"/>
      </w:pPr>
      <w:r>
        <w:t xml:space="preserve">(п. 7.1.8 </w:t>
      </w:r>
      <w:proofErr w:type="gramStart"/>
      <w:r>
        <w:t>введен</w:t>
      </w:r>
      <w:proofErr w:type="gramEnd"/>
      <w:r>
        <w:t xml:space="preserve"> </w:t>
      </w:r>
      <w:hyperlink r:id="rId193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09.08.2021 N 411-П)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lastRenderedPageBreak/>
        <w:t xml:space="preserve">7.1.9. При выполнении мероприятия по развитию растениеводства, указанного в </w:t>
      </w:r>
      <w:hyperlink w:anchor="P186">
        <w:r>
          <w:rPr>
            <w:color w:val="0000FF"/>
          </w:rPr>
          <w:t>подразделе 2.9</w:t>
        </w:r>
      </w:hyperlink>
      <w:r>
        <w:t xml:space="preserve"> настоящего Порядка, - площадь земельного участка, осушаемая с помощью построенной (реконструированной, отремонтированной) открытой и (или) закрытой осушительной сети.</w:t>
      </w:r>
    </w:p>
    <w:p w:rsidR="00AC4A48" w:rsidRDefault="00AC4A4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7.1.9 </w:t>
      </w:r>
      <w:proofErr w:type="gramStart"/>
      <w:r>
        <w:t>введен</w:t>
      </w:r>
      <w:proofErr w:type="gramEnd"/>
      <w:r>
        <w:t xml:space="preserve"> </w:t>
      </w:r>
      <w:hyperlink r:id="rId194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10.12.2021 N 699-П)</w:t>
      </w:r>
      <w:r w:rsidR="007676EA">
        <w:t>.</w:t>
      </w:r>
    </w:p>
    <w:p w:rsidR="007676EA" w:rsidRDefault="007676EA">
      <w:pPr>
        <w:pStyle w:val="ConsPlusNormal"/>
        <w:jc w:val="both"/>
      </w:pPr>
    </w:p>
    <w:p w:rsidR="007676EA" w:rsidRPr="007676EA" w:rsidRDefault="007676EA" w:rsidP="007676EA">
      <w:pPr>
        <w:autoSpaceDE w:val="0"/>
        <w:autoSpaceDN w:val="0"/>
        <w:adjustRightInd w:val="0"/>
        <w:ind w:firstLine="709"/>
        <w:jc w:val="both"/>
        <w:rPr>
          <w:rFonts w:ascii="Calibri" w:eastAsiaTheme="minorEastAsia" w:hAnsi="Calibri" w:cs="Calibri"/>
          <w:sz w:val="22"/>
          <w:szCs w:val="22"/>
          <w:highlight w:val="yellow"/>
        </w:rPr>
      </w:pPr>
      <w:r w:rsidRPr="007676EA">
        <w:rPr>
          <w:rFonts w:ascii="Calibri" w:eastAsiaTheme="minorEastAsia" w:hAnsi="Calibri" w:cs="Calibri"/>
          <w:sz w:val="22"/>
          <w:szCs w:val="22"/>
          <w:highlight w:val="yellow"/>
        </w:rPr>
        <w:t xml:space="preserve">7.1.10. При выполнении мероприятия по развитию растениеводства, указанного в </w:t>
      </w:r>
      <w:hyperlink r:id="rId195" w:history="1">
        <w:r w:rsidRPr="007676EA">
          <w:rPr>
            <w:rFonts w:ascii="Calibri" w:eastAsiaTheme="minorEastAsia" w:hAnsi="Calibri" w:cs="Calibri"/>
            <w:sz w:val="22"/>
            <w:szCs w:val="22"/>
            <w:highlight w:val="yellow"/>
          </w:rPr>
          <w:t>подразделе 2.10</w:t>
        </w:r>
      </w:hyperlink>
      <w:r w:rsidRPr="007676EA">
        <w:rPr>
          <w:rFonts w:ascii="Calibri" w:eastAsiaTheme="minorEastAsia" w:hAnsi="Calibri" w:cs="Calibri"/>
          <w:sz w:val="22"/>
          <w:szCs w:val="22"/>
          <w:highlight w:val="yellow"/>
        </w:rPr>
        <w:t xml:space="preserve"> настоящего Порядка, – размер посевных площадей, занятых овощами открытого грунта, и (или) размер посевных площадей, занятых картофелем.</w:t>
      </w:r>
    </w:p>
    <w:p w:rsidR="007676EA" w:rsidRPr="007676EA" w:rsidRDefault="007676EA" w:rsidP="007676EA">
      <w:pPr>
        <w:autoSpaceDE w:val="0"/>
        <w:autoSpaceDN w:val="0"/>
        <w:adjustRightInd w:val="0"/>
        <w:ind w:firstLine="709"/>
        <w:jc w:val="both"/>
        <w:rPr>
          <w:rFonts w:ascii="Calibri" w:eastAsiaTheme="minorEastAsia" w:hAnsi="Calibri" w:cs="Calibri"/>
          <w:sz w:val="22"/>
          <w:szCs w:val="22"/>
          <w:highlight w:val="yellow"/>
        </w:rPr>
      </w:pPr>
      <w:r w:rsidRPr="007676EA">
        <w:rPr>
          <w:rFonts w:ascii="Calibri" w:eastAsiaTheme="minorEastAsia" w:hAnsi="Calibri" w:cs="Calibri"/>
          <w:sz w:val="22"/>
          <w:szCs w:val="22"/>
          <w:highlight w:val="yellow"/>
        </w:rPr>
        <w:t xml:space="preserve">7.1.11. При выполнении мероприятия по развитию растениеводства, указанного в </w:t>
      </w:r>
      <w:hyperlink r:id="rId196" w:history="1">
        <w:r w:rsidRPr="007676EA">
          <w:rPr>
            <w:rFonts w:ascii="Calibri" w:eastAsiaTheme="minorEastAsia" w:hAnsi="Calibri" w:cs="Calibri"/>
            <w:sz w:val="22"/>
            <w:szCs w:val="22"/>
            <w:highlight w:val="yellow"/>
          </w:rPr>
          <w:t>подразделе 2.11</w:t>
        </w:r>
      </w:hyperlink>
      <w:r w:rsidRPr="007676EA">
        <w:rPr>
          <w:rFonts w:ascii="Calibri" w:eastAsiaTheme="minorEastAsia" w:hAnsi="Calibri" w:cs="Calibri"/>
          <w:sz w:val="22"/>
          <w:szCs w:val="22"/>
          <w:highlight w:val="yellow"/>
        </w:rPr>
        <w:t xml:space="preserve"> настоящего Порядка, – объем высева элитного и (или) оригинального семенного картофеля и овощных культур.</w:t>
      </w:r>
    </w:p>
    <w:p w:rsidR="007676EA" w:rsidRPr="007676EA" w:rsidRDefault="007676EA" w:rsidP="007676EA">
      <w:pPr>
        <w:autoSpaceDE w:val="0"/>
        <w:autoSpaceDN w:val="0"/>
        <w:adjustRightInd w:val="0"/>
        <w:ind w:firstLine="709"/>
        <w:jc w:val="both"/>
        <w:rPr>
          <w:rFonts w:ascii="Calibri" w:eastAsiaTheme="minorEastAsia" w:hAnsi="Calibri" w:cs="Calibri"/>
          <w:sz w:val="22"/>
          <w:szCs w:val="22"/>
          <w:highlight w:val="yellow"/>
        </w:rPr>
      </w:pPr>
      <w:r w:rsidRPr="007676EA">
        <w:rPr>
          <w:rFonts w:ascii="Calibri" w:eastAsiaTheme="minorEastAsia" w:hAnsi="Calibri" w:cs="Calibri"/>
          <w:sz w:val="22"/>
          <w:szCs w:val="22"/>
          <w:highlight w:val="yellow"/>
        </w:rPr>
        <w:t xml:space="preserve">7.1.12. При выполнении мероприятия по развитию растениеводства, указанного в </w:t>
      </w:r>
      <w:hyperlink r:id="rId197" w:history="1">
        <w:r w:rsidRPr="007676EA">
          <w:rPr>
            <w:rFonts w:ascii="Calibri" w:eastAsiaTheme="minorEastAsia" w:hAnsi="Calibri" w:cs="Calibri"/>
            <w:sz w:val="22"/>
            <w:szCs w:val="22"/>
            <w:highlight w:val="yellow"/>
          </w:rPr>
          <w:t>подразделе 2.12</w:t>
        </w:r>
      </w:hyperlink>
      <w:r w:rsidRPr="007676EA">
        <w:rPr>
          <w:rFonts w:ascii="Calibri" w:eastAsiaTheme="minorEastAsia" w:hAnsi="Calibri" w:cs="Calibri"/>
          <w:sz w:val="22"/>
          <w:szCs w:val="22"/>
          <w:highlight w:val="yellow"/>
        </w:rPr>
        <w:t xml:space="preserve"> настоящего Порядка, – объем производства овощей открытого грунта, и (или) объем производства картофеля.</w:t>
      </w:r>
    </w:p>
    <w:p w:rsidR="007676EA" w:rsidRDefault="007676EA" w:rsidP="007676EA">
      <w:pPr>
        <w:pStyle w:val="ConsPlusNormal"/>
        <w:ind w:firstLine="709"/>
        <w:jc w:val="both"/>
      </w:pPr>
      <w:r w:rsidRPr="007676EA">
        <w:rPr>
          <w:highlight w:val="yellow"/>
        </w:rPr>
        <w:t xml:space="preserve">7.1.13. При выполнении мероприятия по развитию растениеводства, указанного в </w:t>
      </w:r>
      <w:hyperlink r:id="rId198" w:history="1">
        <w:r w:rsidRPr="007676EA">
          <w:rPr>
            <w:highlight w:val="yellow"/>
          </w:rPr>
          <w:t>подразделе 2.13</w:t>
        </w:r>
      </w:hyperlink>
      <w:r w:rsidRPr="007676EA">
        <w:rPr>
          <w:highlight w:val="yellow"/>
        </w:rPr>
        <w:t xml:space="preserve"> настоящего Порядка, – размер посевных площадей, занятых льном-долгунцом и (или) технической коноплей.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7.2. </w:t>
      </w:r>
      <w:proofErr w:type="gramStart"/>
      <w:r>
        <w:t>Сельскохозяйственный товаропроизводитель представляет в министерство в срок до 20 января года, следующего за отчетным, отчет о достижении значений результатов предоставления субсидии согласно приложению к соглашению.</w:t>
      </w:r>
      <w:proofErr w:type="gramEnd"/>
    </w:p>
    <w:p w:rsidR="00AC4A48" w:rsidRDefault="00AC4A4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7.2 введен </w:t>
      </w:r>
      <w:hyperlink r:id="rId199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03.03.2021 N 105-П)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right"/>
        <w:outlineLvl w:val="1"/>
      </w:pPr>
      <w:r>
        <w:t>Приложение N 1</w:t>
      </w:r>
    </w:p>
    <w:p w:rsidR="00AC4A48" w:rsidRDefault="00AC4A48">
      <w:pPr>
        <w:pStyle w:val="ConsPlusNormal"/>
        <w:jc w:val="right"/>
      </w:pPr>
      <w:r>
        <w:t>к Порядку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Title"/>
        <w:jc w:val="center"/>
      </w:pPr>
      <w:bookmarkStart w:id="20" w:name="P414"/>
      <w:bookmarkEnd w:id="20"/>
      <w:r>
        <w:t>МЕТОДИКА</w:t>
      </w:r>
    </w:p>
    <w:p w:rsidR="00AC4A48" w:rsidRDefault="00AC4A48">
      <w:pPr>
        <w:pStyle w:val="ConsPlusTitle"/>
        <w:jc w:val="center"/>
      </w:pPr>
      <w:r>
        <w:t>РАСЧЕТА СУММЫ СУБСИДИИ, ПРЕДОСТАВЛЯЕМОЙ</w:t>
      </w:r>
    </w:p>
    <w:p w:rsidR="00AC4A48" w:rsidRDefault="00AC4A48">
      <w:pPr>
        <w:pStyle w:val="ConsPlusTitle"/>
        <w:jc w:val="center"/>
      </w:pPr>
      <w:r>
        <w:t>НА РАЗВИТИЕ ЭЛИТНОГО СЕМЕНОВОДСТВА</w:t>
      </w:r>
    </w:p>
    <w:p w:rsidR="00AC4A48" w:rsidRDefault="00AC4A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AC4A4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A48" w:rsidRDefault="00AC4A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A48" w:rsidRDefault="00AC4A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4A48" w:rsidRDefault="00AC4A4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Кировской области</w:t>
            </w:r>
            <w:proofErr w:type="gramEnd"/>
          </w:p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06.03.2020 </w:t>
            </w:r>
            <w:hyperlink r:id="rId200">
              <w:r>
                <w:rPr>
                  <w:color w:val="0000FF"/>
                </w:rPr>
                <w:t>N 98-П</w:t>
              </w:r>
            </w:hyperlink>
            <w:r>
              <w:rPr>
                <w:color w:val="392C69"/>
              </w:rPr>
              <w:t xml:space="preserve">, от 19.05.2022 </w:t>
            </w:r>
            <w:hyperlink r:id="rId201">
              <w:r>
                <w:rPr>
                  <w:color w:val="0000FF"/>
                </w:rPr>
                <w:t>N 245-П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A48" w:rsidRDefault="00AC4A48">
            <w:pPr>
              <w:pStyle w:val="ConsPlusNormal"/>
            </w:pPr>
          </w:p>
        </w:tc>
      </w:tr>
    </w:tbl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Сумма субсидии, предоставляемой сельскохозяйственному товаропроизводителю на развитие элитного семеноводства, рассчитывается по формуле: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proofErr w:type="spellStart"/>
      <w:r>
        <w:t>СумЭ</w:t>
      </w:r>
      <w:proofErr w:type="spellEnd"/>
      <w:r>
        <w:t xml:space="preserve"> = </w:t>
      </w:r>
      <w:proofErr w:type="spellStart"/>
      <w:proofErr w:type="gramStart"/>
      <w:r>
        <w:t>S</w:t>
      </w:r>
      <w:proofErr w:type="gramEnd"/>
      <w:r>
        <w:t>усл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СтЭ</w:t>
      </w:r>
      <w:proofErr w:type="spellEnd"/>
      <w:r>
        <w:t>, где: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proofErr w:type="spellStart"/>
      <w:proofErr w:type="gramStart"/>
      <w:r>
        <w:t>S</w:t>
      </w:r>
      <w:proofErr w:type="gramEnd"/>
      <w:r>
        <w:t>усл</w:t>
      </w:r>
      <w:proofErr w:type="spellEnd"/>
      <w:r>
        <w:t xml:space="preserve"> - условная площадь посевов сельскохозяйственного товаропроизводителя, засеянная элитными семенами (условных гектаров), рассчитываемая по формуле:</w:t>
      </w:r>
    </w:p>
    <w:p w:rsidR="00AC4A48" w:rsidRDefault="00AC4A48">
      <w:pPr>
        <w:pStyle w:val="ConsPlusNormal"/>
        <w:jc w:val="both"/>
      </w:pPr>
    </w:p>
    <w:p w:rsidR="00AC4A48" w:rsidRDefault="007676EA">
      <w:pPr>
        <w:pStyle w:val="ConsPlusNormal"/>
        <w:jc w:val="center"/>
      </w:pPr>
      <w:proofErr w:type="spellStart"/>
      <w:r w:rsidRPr="007676EA">
        <w:rPr>
          <w:sz w:val="28"/>
          <w:szCs w:val="28"/>
          <w:highlight w:val="yellow"/>
        </w:rPr>
        <w:t>Sусл</w:t>
      </w:r>
      <w:proofErr w:type="spellEnd"/>
      <w:r w:rsidRPr="007676EA">
        <w:rPr>
          <w:sz w:val="28"/>
          <w:szCs w:val="28"/>
          <w:highlight w:val="yellow"/>
        </w:rPr>
        <w:t xml:space="preserve"> = S</w:t>
      </w:r>
      <w:r w:rsidRPr="007676EA">
        <w:rPr>
          <w:sz w:val="28"/>
          <w:szCs w:val="28"/>
          <w:highlight w:val="yellow"/>
          <w:vertAlign w:val="subscript"/>
        </w:rPr>
        <w:t>1</w:t>
      </w:r>
      <w:r w:rsidRPr="007676EA">
        <w:rPr>
          <w:sz w:val="28"/>
          <w:szCs w:val="28"/>
          <w:highlight w:val="yellow"/>
        </w:rPr>
        <w:t xml:space="preserve"> </w:t>
      </w:r>
      <w:proofErr w:type="spellStart"/>
      <w:r w:rsidRPr="007676EA">
        <w:rPr>
          <w:sz w:val="28"/>
          <w:szCs w:val="28"/>
          <w:highlight w:val="yellow"/>
        </w:rPr>
        <w:t>x</w:t>
      </w:r>
      <w:proofErr w:type="spellEnd"/>
      <w:r w:rsidRPr="007676EA">
        <w:rPr>
          <w:sz w:val="28"/>
          <w:szCs w:val="28"/>
          <w:highlight w:val="yellow"/>
        </w:rPr>
        <w:t xml:space="preserve"> У</w:t>
      </w:r>
      <w:proofErr w:type="gramStart"/>
      <w:r w:rsidRPr="007676EA">
        <w:rPr>
          <w:sz w:val="28"/>
          <w:szCs w:val="28"/>
          <w:highlight w:val="yellow"/>
          <w:vertAlign w:val="subscript"/>
        </w:rPr>
        <w:t>1</w:t>
      </w:r>
      <w:proofErr w:type="gramEnd"/>
      <w:r w:rsidRPr="007676EA">
        <w:rPr>
          <w:sz w:val="28"/>
          <w:szCs w:val="28"/>
          <w:highlight w:val="yellow"/>
        </w:rPr>
        <w:t xml:space="preserve"> + S</w:t>
      </w:r>
      <w:r w:rsidRPr="007676EA">
        <w:rPr>
          <w:sz w:val="28"/>
          <w:szCs w:val="28"/>
          <w:highlight w:val="yellow"/>
          <w:vertAlign w:val="subscript"/>
        </w:rPr>
        <w:t>2</w:t>
      </w:r>
      <w:r w:rsidRPr="007676EA">
        <w:rPr>
          <w:sz w:val="28"/>
          <w:szCs w:val="28"/>
          <w:highlight w:val="yellow"/>
        </w:rPr>
        <w:t xml:space="preserve"> </w:t>
      </w:r>
      <w:proofErr w:type="spellStart"/>
      <w:r w:rsidRPr="007676EA">
        <w:rPr>
          <w:sz w:val="28"/>
          <w:szCs w:val="28"/>
          <w:highlight w:val="yellow"/>
        </w:rPr>
        <w:t>x</w:t>
      </w:r>
      <w:proofErr w:type="spellEnd"/>
      <w:r w:rsidRPr="007676EA">
        <w:rPr>
          <w:sz w:val="28"/>
          <w:szCs w:val="28"/>
          <w:highlight w:val="yellow"/>
        </w:rPr>
        <w:t xml:space="preserve"> У</w:t>
      </w:r>
      <w:r w:rsidRPr="007676EA">
        <w:rPr>
          <w:sz w:val="28"/>
          <w:szCs w:val="28"/>
          <w:highlight w:val="yellow"/>
          <w:vertAlign w:val="subscript"/>
        </w:rPr>
        <w:t>2</w:t>
      </w:r>
      <w:r w:rsidRPr="007676EA">
        <w:rPr>
          <w:sz w:val="28"/>
          <w:szCs w:val="28"/>
          <w:highlight w:val="yellow"/>
        </w:rPr>
        <w:t xml:space="preserve"> + S</w:t>
      </w:r>
      <w:r w:rsidRPr="007676EA">
        <w:rPr>
          <w:sz w:val="28"/>
          <w:szCs w:val="28"/>
          <w:highlight w:val="yellow"/>
          <w:vertAlign w:val="subscript"/>
        </w:rPr>
        <w:t>3</w:t>
      </w:r>
      <w:r w:rsidRPr="007676EA">
        <w:rPr>
          <w:sz w:val="28"/>
          <w:szCs w:val="28"/>
          <w:highlight w:val="yellow"/>
        </w:rPr>
        <w:t xml:space="preserve"> </w:t>
      </w:r>
      <w:proofErr w:type="spellStart"/>
      <w:r w:rsidRPr="007676EA">
        <w:rPr>
          <w:sz w:val="28"/>
          <w:szCs w:val="28"/>
          <w:highlight w:val="yellow"/>
        </w:rPr>
        <w:t>x</w:t>
      </w:r>
      <w:proofErr w:type="spellEnd"/>
      <w:r w:rsidRPr="007676EA">
        <w:rPr>
          <w:sz w:val="28"/>
          <w:szCs w:val="28"/>
          <w:highlight w:val="yellow"/>
        </w:rPr>
        <w:t xml:space="preserve"> У</w:t>
      </w:r>
      <w:r w:rsidRPr="007676EA">
        <w:rPr>
          <w:sz w:val="28"/>
          <w:szCs w:val="28"/>
          <w:highlight w:val="yellow"/>
          <w:vertAlign w:val="subscript"/>
        </w:rPr>
        <w:t>3</w:t>
      </w:r>
      <w:r w:rsidRPr="007676EA">
        <w:rPr>
          <w:sz w:val="28"/>
          <w:szCs w:val="28"/>
          <w:highlight w:val="yellow"/>
        </w:rPr>
        <w:t xml:space="preserve"> + S</w:t>
      </w:r>
      <w:r w:rsidRPr="007676EA">
        <w:rPr>
          <w:sz w:val="28"/>
          <w:szCs w:val="28"/>
          <w:highlight w:val="yellow"/>
          <w:vertAlign w:val="subscript"/>
        </w:rPr>
        <w:t>4</w:t>
      </w:r>
      <w:r w:rsidRPr="007676EA">
        <w:rPr>
          <w:sz w:val="28"/>
          <w:szCs w:val="28"/>
          <w:highlight w:val="yellow"/>
        </w:rPr>
        <w:t xml:space="preserve"> </w:t>
      </w:r>
      <w:proofErr w:type="spellStart"/>
      <w:r w:rsidRPr="007676EA">
        <w:rPr>
          <w:sz w:val="28"/>
          <w:szCs w:val="28"/>
          <w:highlight w:val="yellow"/>
        </w:rPr>
        <w:t>x</w:t>
      </w:r>
      <w:proofErr w:type="spellEnd"/>
      <w:r w:rsidRPr="007676EA">
        <w:rPr>
          <w:sz w:val="28"/>
          <w:szCs w:val="28"/>
          <w:highlight w:val="yellow"/>
        </w:rPr>
        <w:t xml:space="preserve"> У</w:t>
      </w:r>
      <w:r w:rsidRPr="007676EA">
        <w:rPr>
          <w:sz w:val="28"/>
          <w:szCs w:val="28"/>
          <w:highlight w:val="yellow"/>
          <w:vertAlign w:val="subscript"/>
        </w:rPr>
        <w:t>4</w:t>
      </w:r>
      <w:r w:rsidRPr="007676EA">
        <w:rPr>
          <w:sz w:val="28"/>
          <w:szCs w:val="28"/>
          <w:highlight w:val="yellow"/>
        </w:rPr>
        <w:t>, где</w:t>
      </w:r>
      <w:r w:rsidR="00AC4A48" w:rsidRPr="007676EA">
        <w:rPr>
          <w:highlight w:val="yellow"/>
        </w:rPr>
        <w:t>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S</w:t>
      </w:r>
      <w:r>
        <w:rPr>
          <w:vertAlign w:val="subscript"/>
        </w:rPr>
        <w:t>1</w:t>
      </w:r>
      <w:r>
        <w:t xml:space="preserve"> &lt;*&gt; - площадь посевов сельскохозяйственного товаропроизводителя, засеянная элитными семенами рыжика, горчицы, сурепицы (гектаров),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lastRenderedPageBreak/>
        <w:t xml:space="preserve">&lt;*&gt; </w:t>
      </w:r>
      <w:r w:rsidR="007676EA" w:rsidRPr="007676EA">
        <w:rPr>
          <w:sz w:val="28"/>
          <w:szCs w:val="28"/>
          <w:highlight w:val="yellow"/>
        </w:rPr>
        <w:t>Площадь посевов (S</w:t>
      </w:r>
      <w:r w:rsidR="007676EA" w:rsidRPr="007676EA">
        <w:rPr>
          <w:sz w:val="28"/>
          <w:szCs w:val="28"/>
          <w:highlight w:val="yellow"/>
          <w:vertAlign w:val="subscript"/>
        </w:rPr>
        <w:t>1</w:t>
      </w:r>
      <w:r w:rsidR="007676EA" w:rsidRPr="007676EA">
        <w:rPr>
          <w:sz w:val="28"/>
          <w:szCs w:val="28"/>
          <w:highlight w:val="yellow"/>
        </w:rPr>
        <w:t xml:space="preserve"> – S</w:t>
      </w:r>
      <w:r w:rsidR="007676EA" w:rsidRPr="007676EA">
        <w:rPr>
          <w:sz w:val="28"/>
          <w:szCs w:val="28"/>
          <w:highlight w:val="yellow"/>
          <w:vertAlign w:val="subscript"/>
        </w:rPr>
        <w:t>4</w:t>
      </w:r>
      <w:r w:rsidR="007676EA" w:rsidRPr="007676EA">
        <w:rPr>
          <w:sz w:val="28"/>
          <w:szCs w:val="28"/>
          <w:highlight w:val="yellow"/>
        </w:rPr>
        <w:t>), засеянная элитными семенами, определяется на основании заявления, представленного сельскохозяйственным товаропроизводителем, составленного по форме, утвержденной правовым актом министерства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У</w:t>
      </w:r>
      <w:proofErr w:type="gramStart"/>
      <w:r>
        <w:rPr>
          <w:vertAlign w:val="subscript"/>
        </w:rPr>
        <w:t>1</w:t>
      </w:r>
      <w:proofErr w:type="gramEnd"/>
      <w:r>
        <w:t xml:space="preserve"> - коэффициент, равный 1, применяемый для перевода в условные гектары площади посевов, засеянной элитными семенами рыжика, горчицы, сурепицы,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2</w:t>
      </w:r>
      <w:r>
        <w:t xml:space="preserve"> &lt;*&gt; - площадь посевов сельскохозяйственного товаропроизводителя, засеянная элитными семенами рапса, льна масличного (гектаров),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C4A48" w:rsidRDefault="00AC4A48">
      <w:pPr>
        <w:pStyle w:val="ConsPlusNormal"/>
        <w:spacing w:before="220"/>
        <w:ind w:firstLine="540"/>
        <w:jc w:val="both"/>
      </w:pPr>
      <w:r w:rsidRPr="007676EA">
        <w:rPr>
          <w:highlight w:val="yellow"/>
        </w:rPr>
        <w:t xml:space="preserve">&lt;*&gt; </w:t>
      </w:r>
      <w:r w:rsidR="007676EA" w:rsidRPr="007676EA">
        <w:rPr>
          <w:sz w:val="28"/>
          <w:szCs w:val="28"/>
          <w:highlight w:val="yellow"/>
        </w:rPr>
        <w:t>Площадь посевов (S</w:t>
      </w:r>
      <w:r w:rsidR="007676EA" w:rsidRPr="007676EA">
        <w:rPr>
          <w:sz w:val="28"/>
          <w:szCs w:val="28"/>
          <w:highlight w:val="yellow"/>
          <w:vertAlign w:val="subscript"/>
        </w:rPr>
        <w:t>1</w:t>
      </w:r>
      <w:r w:rsidR="007676EA" w:rsidRPr="007676EA">
        <w:rPr>
          <w:sz w:val="28"/>
          <w:szCs w:val="28"/>
          <w:highlight w:val="yellow"/>
        </w:rPr>
        <w:t xml:space="preserve"> – S</w:t>
      </w:r>
      <w:r w:rsidR="007676EA" w:rsidRPr="007676EA">
        <w:rPr>
          <w:sz w:val="28"/>
          <w:szCs w:val="28"/>
          <w:highlight w:val="yellow"/>
          <w:vertAlign w:val="subscript"/>
        </w:rPr>
        <w:t>4</w:t>
      </w:r>
      <w:r w:rsidR="007676EA" w:rsidRPr="007676EA">
        <w:rPr>
          <w:sz w:val="28"/>
          <w:szCs w:val="28"/>
          <w:highlight w:val="yellow"/>
        </w:rPr>
        <w:t>), засеянная элитными семенами, определяется на основании заявления, представленного сельскохозяйственным товаропроизводителем, составленного по форме, утвержденной правовым актом министерства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У</w:t>
      </w:r>
      <w:proofErr w:type="gramStart"/>
      <w:r>
        <w:rPr>
          <w:vertAlign w:val="subscript"/>
        </w:rPr>
        <w:t>2</w:t>
      </w:r>
      <w:proofErr w:type="gramEnd"/>
      <w:r>
        <w:t xml:space="preserve"> - коэффициент, равный 2, применяемый для перевода в условные гектары площади посевов, засеянной элитными семенами рапса, льна масличного,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3</w:t>
      </w:r>
      <w:r>
        <w:t xml:space="preserve"> &lt;*&gt; - площадь посевов сельскохозяйственного товаропроизводителя, засеянная элитными семенами зерновых культур, многолетних злаковых трав, однолетних злаковых трав, фацелии (гектаров),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202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19.05.2022 N 245-П)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C4A48" w:rsidRDefault="007676EA">
      <w:pPr>
        <w:pStyle w:val="ConsPlusNormal"/>
        <w:spacing w:before="220"/>
        <w:ind w:firstLine="540"/>
        <w:jc w:val="both"/>
      </w:pPr>
      <w:r w:rsidRPr="007676EA">
        <w:rPr>
          <w:sz w:val="28"/>
          <w:szCs w:val="28"/>
          <w:highlight w:val="yellow"/>
        </w:rPr>
        <w:t>Площадь посевов (S</w:t>
      </w:r>
      <w:r w:rsidRPr="007676EA">
        <w:rPr>
          <w:sz w:val="28"/>
          <w:szCs w:val="28"/>
          <w:highlight w:val="yellow"/>
          <w:vertAlign w:val="subscript"/>
        </w:rPr>
        <w:t>1</w:t>
      </w:r>
      <w:r w:rsidRPr="007676EA">
        <w:rPr>
          <w:sz w:val="28"/>
          <w:szCs w:val="28"/>
          <w:highlight w:val="yellow"/>
        </w:rPr>
        <w:t xml:space="preserve"> – S</w:t>
      </w:r>
      <w:r w:rsidRPr="007676EA">
        <w:rPr>
          <w:sz w:val="28"/>
          <w:szCs w:val="28"/>
          <w:highlight w:val="yellow"/>
          <w:vertAlign w:val="subscript"/>
        </w:rPr>
        <w:t>4</w:t>
      </w:r>
      <w:r w:rsidRPr="007676EA">
        <w:rPr>
          <w:sz w:val="28"/>
          <w:szCs w:val="28"/>
          <w:highlight w:val="yellow"/>
        </w:rPr>
        <w:t>), засеянная элитными семенами, определяется на основании заявления, представленного сельскохозяйственным товаропроизводителем, составленного по форме, утвержденной правовым актом министерства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У</w:t>
      </w:r>
      <w:r>
        <w:rPr>
          <w:vertAlign w:val="subscript"/>
        </w:rPr>
        <w:t>3</w:t>
      </w:r>
      <w:r>
        <w:t xml:space="preserve"> - коэффициент, равный 4, применяемый для перевода в условные гектары площади посевов, засеянной элитными семенами зерновых культур, многолетних злаковых трав, однолетних злаковых трав, фацелии,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203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19.05.2022 N 245-П)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4</w:t>
      </w:r>
      <w:r>
        <w:t xml:space="preserve"> &lt;*&gt; - площадь посевов сельскохозяйственного товаропроизводителя, засеянная элитными семенами зернобобовых культур, крупяных, многолетних бобовых трав, льна-долгунца, однолетних бобовых трав (гектаров),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204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19.05.2022 N 245-П)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&lt;*&gt; </w:t>
      </w:r>
      <w:r w:rsidR="007676EA" w:rsidRPr="007676EA">
        <w:rPr>
          <w:sz w:val="28"/>
          <w:szCs w:val="28"/>
          <w:highlight w:val="yellow"/>
        </w:rPr>
        <w:t>Площадь посевов (S</w:t>
      </w:r>
      <w:r w:rsidR="007676EA" w:rsidRPr="007676EA">
        <w:rPr>
          <w:sz w:val="28"/>
          <w:szCs w:val="28"/>
          <w:highlight w:val="yellow"/>
          <w:vertAlign w:val="subscript"/>
        </w:rPr>
        <w:t>1</w:t>
      </w:r>
      <w:r w:rsidR="007676EA" w:rsidRPr="007676EA">
        <w:rPr>
          <w:sz w:val="28"/>
          <w:szCs w:val="28"/>
          <w:highlight w:val="yellow"/>
        </w:rPr>
        <w:t xml:space="preserve"> – S</w:t>
      </w:r>
      <w:r w:rsidR="007676EA" w:rsidRPr="007676EA">
        <w:rPr>
          <w:sz w:val="28"/>
          <w:szCs w:val="28"/>
          <w:highlight w:val="yellow"/>
          <w:vertAlign w:val="subscript"/>
        </w:rPr>
        <w:t>4</w:t>
      </w:r>
      <w:r w:rsidR="007676EA" w:rsidRPr="007676EA">
        <w:rPr>
          <w:sz w:val="28"/>
          <w:szCs w:val="28"/>
          <w:highlight w:val="yellow"/>
        </w:rPr>
        <w:t>), засеянная элитными семенами, определяется на основании заявления, представленного сельскохозяйственным товаропроизводителем, составленного по форме, утвержденной правовым актом министерства</w:t>
      </w:r>
      <w:r w:rsidRPr="007676EA">
        <w:rPr>
          <w:highlight w:val="yellow"/>
        </w:rPr>
        <w:t>.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У</w:t>
      </w:r>
      <w:proofErr w:type="gramStart"/>
      <w:r>
        <w:rPr>
          <w:vertAlign w:val="subscript"/>
        </w:rPr>
        <w:t>4</w:t>
      </w:r>
      <w:proofErr w:type="gramEnd"/>
      <w:r>
        <w:t xml:space="preserve"> - коэффициент, равный 5, применяемый для перевода в условные гектары площади </w:t>
      </w:r>
      <w:r>
        <w:lastRenderedPageBreak/>
        <w:t>посевов, засеянной элитными семенами зернобобовых культур, крупяных, многолетних бобовых трав, льна-долгунца, однолетних бобовых трав,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205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19.05.2022 N 245-П)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&lt;*&gt; </w:t>
      </w:r>
      <w:r w:rsidR="007676EA" w:rsidRPr="007676EA">
        <w:rPr>
          <w:sz w:val="28"/>
          <w:szCs w:val="28"/>
          <w:highlight w:val="yellow"/>
        </w:rPr>
        <w:t>Площадь посевов (S</w:t>
      </w:r>
      <w:r w:rsidR="007676EA" w:rsidRPr="007676EA">
        <w:rPr>
          <w:sz w:val="28"/>
          <w:szCs w:val="28"/>
          <w:highlight w:val="yellow"/>
          <w:vertAlign w:val="subscript"/>
        </w:rPr>
        <w:t>1</w:t>
      </w:r>
      <w:r w:rsidR="007676EA" w:rsidRPr="007676EA">
        <w:rPr>
          <w:sz w:val="28"/>
          <w:szCs w:val="28"/>
          <w:highlight w:val="yellow"/>
        </w:rPr>
        <w:t xml:space="preserve"> – S</w:t>
      </w:r>
      <w:r w:rsidR="007676EA" w:rsidRPr="007676EA">
        <w:rPr>
          <w:sz w:val="28"/>
          <w:szCs w:val="28"/>
          <w:highlight w:val="yellow"/>
          <w:vertAlign w:val="subscript"/>
        </w:rPr>
        <w:t>4</w:t>
      </w:r>
      <w:r w:rsidR="007676EA" w:rsidRPr="007676EA">
        <w:rPr>
          <w:sz w:val="28"/>
          <w:szCs w:val="28"/>
          <w:highlight w:val="yellow"/>
        </w:rPr>
        <w:t>), засеянная элитными семенами, определяется на основании заявления, представленного сельскохозяйственным товаропроизводителем, составленного по форме, утвержденной правовым актом министерства</w:t>
      </w:r>
      <w:r w:rsidRPr="007676EA">
        <w:rPr>
          <w:highlight w:val="yellow"/>
        </w:rPr>
        <w:t>.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spacing w:before="220"/>
        <w:ind w:firstLine="540"/>
        <w:jc w:val="both"/>
      </w:pPr>
      <w:proofErr w:type="spellStart"/>
      <w:r>
        <w:t>СтЭ</w:t>
      </w:r>
      <w:proofErr w:type="spellEnd"/>
      <w:r>
        <w:t xml:space="preserve"> - ставка субсидии за счет средств федерального бюджета и (или) областного бюджета на развитие элитного семеноводства (рублей на условный гектар), рассчитываемая по формуле: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r>
        <w:rPr>
          <w:noProof/>
          <w:position w:val="-11"/>
        </w:rPr>
        <w:drawing>
          <wp:inline distT="0" distB="0" distL="0" distR="0">
            <wp:extent cx="1771015" cy="28321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01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ОСЭ - объем средств, предоставляемых в соответствующем финансовом году из областного бюджета за счет средств федерального бюджета и (или) областного бюджета на развитие элитного семеноводства (рублей),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586740" cy="28321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 условных площадей посевов, засеянных элитными семенами, всех сельскохозяйственных товаропроизводителей, обратившихся за субсидией в министерство в текущем году (условных гектаров).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В случае если размер субсидии за счет средств федерального бюджета и (или) областного бюджета превышает 100% затрат сельскохозяйственного товаропроизводителя на приобретение (стоимость) или производство (себестоимость) семян, такому сельскохозяйственному товаропроизводителю выплачивается субсидия в размере 100% указанных затрат.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Образовавшиеся при уменьшении суммы субсидии средства перераспределяются между другими сельскохозяйственными товаропроизводителями Кировской области в соответствии с настоящей методикой расчета суммы субсидии, предоставляемой на развитие элитного семеноводства.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right"/>
        <w:outlineLvl w:val="1"/>
      </w:pPr>
      <w:r>
        <w:t>Приложение N 2</w:t>
      </w:r>
    </w:p>
    <w:p w:rsidR="00AC4A48" w:rsidRDefault="00AC4A48">
      <w:pPr>
        <w:pStyle w:val="ConsPlusNormal"/>
        <w:jc w:val="right"/>
      </w:pPr>
      <w:r>
        <w:t>к Порядку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Title"/>
        <w:jc w:val="center"/>
      </w:pPr>
      <w:bookmarkStart w:id="21" w:name="P474"/>
      <w:bookmarkEnd w:id="21"/>
      <w:r>
        <w:t>МЕТОДИКА</w:t>
      </w:r>
    </w:p>
    <w:p w:rsidR="00AC4A48" w:rsidRDefault="00AC4A48">
      <w:pPr>
        <w:pStyle w:val="ConsPlusTitle"/>
        <w:jc w:val="center"/>
      </w:pPr>
      <w:r>
        <w:t>РАСЧЕТА СУММЫ СУБСИДИИ, ПРЕДОСТАВЛЯЕМОЙ НА ЗАКЛАДКУ</w:t>
      </w:r>
    </w:p>
    <w:p w:rsidR="00AC4A48" w:rsidRDefault="00AC4A48">
      <w:pPr>
        <w:pStyle w:val="ConsPlusTitle"/>
        <w:jc w:val="center"/>
      </w:pPr>
      <w:r>
        <w:t>МНОГОЛЕТНИХ НАСАЖДЕНИЙ И (ИЛИ) УХОД ЗА НИМИ И (ИЛИ)</w:t>
      </w:r>
    </w:p>
    <w:p w:rsidR="00AC4A48" w:rsidRDefault="00AC4A48">
      <w:pPr>
        <w:pStyle w:val="ConsPlusTitle"/>
        <w:jc w:val="center"/>
      </w:pPr>
      <w:r>
        <w:t>РАСКОРЧЕВКУ ВЫБЫВШИХ ИЗ ЭКСПЛУАТАЦИИ МНОГОЛЕТНИХ НАСАЖДЕНИЙ</w:t>
      </w:r>
    </w:p>
    <w:p w:rsidR="00AC4A48" w:rsidRDefault="00AC4A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AC4A4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A48" w:rsidRDefault="00AC4A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A48" w:rsidRDefault="00AC4A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 от 07.11.2022 N 590-П)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A48" w:rsidRDefault="00AC4A48">
            <w:pPr>
              <w:pStyle w:val="ConsPlusNormal"/>
            </w:pPr>
          </w:p>
        </w:tc>
      </w:tr>
    </w:tbl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 xml:space="preserve">1. Сумма субсидии, предоставляемой на закладку многолетних насаждений (далее - </w:t>
      </w:r>
      <w:r>
        <w:lastRenderedPageBreak/>
        <w:t>субсидия на закладку) (</w:t>
      </w:r>
      <w:proofErr w:type="spellStart"/>
      <w:r>
        <w:t>СумЗ</w:t>
      </w:r>
      <w:proofErr w:type="spellEnd"/>
      <w:r>
        <w:t>), рассчитывается по формуле: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proofErr w:type="spellStart"/>
      <w:r>
        <w:t>СумЗ</w:t>
      </w:r>
      <w:proofErr w:type="spellEnd"/>
      <w:r>
        <w:t xml:space="preserve"> = </w:t>
      </w:r>
      <w:proofErr w:type="gramStart"/>
      <w:r>
        <w:t>Пуз</w:t>
      </w:r>
      <w:proofErr w:type="gram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СтЗ</w:t>
      </w:r>
      <w:proofErr w:type="spellEnd"/>
      <w:r>
        <w:t>, где: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proofErr w:type="gramStart"/>
      <w:r>
        <w:t>Пуз</w:t>
      </w:r>
      <w:proofErr w:type="gramEnd"/>
      <w:r>
        <w:t xml:space="preserve"> - условная площадь, на которой были осуществлены работы по закладке многолетних насаждений, конкретного сельскохозяйственного товаропроизводителя (условных гектаров), рассчитываемая по формуле: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r>
        <w:t>Пуз = (Пз</w:t>
      </w:r>
      <w:proofErr w:type="gramStart"/>
      <w:r>
        <w:rPr>
          <w:vertAlign w:val="subscript"/>
        </w:rPr>
        <w:t>1</w:t>
      </w:r>
      <w:proofErr w:type="gramEnd"/>
      <w:r>
        <w:t xml:space="preserve"> </w:t>
      </w:r>
      <w:proofErr w:type="spellStart"/>
      <w:r>
        <w:t>x</w:t>
      </w:r>
      <w:proofErr w:type="spellEnd"/>
      <w:r>
        <w:t xml:space="preserve"> Кз</w:t>
      </w:r>
      <w:r>
        <w:rPr>
          <w:vertAlign w:val="subscript"/>
        </w:rPr>
        <w:t>1</w:t>
      </w:r>
      <w:r>
        <w:t xml:space="preserve"> + Пз</w:t>
      </w:r>
      <w:r>
        <w:rPr>
          <w:vertAlign w:val="subscript"/>
        </w:rPr>
        <w:t>2</w:t>
      </w:r>
      <w:r>
        <w:t xml:space="preserve"> </w:t>
      </w:r>
      <w:proofErr w:type="spellStart"/>
      <w:r>
        <w:t>x</w:t>
      </w:r>
      <w:proofErr w:type="spellEnd"/>
      <w:r>
        <w:t xml:space="preserve"> Кз</w:t>
      </w:r>
      <w:r>
        <w:rPr>
          <w:vertAlign w:val="subscript"/>
        </w:rPr>
        <w:t>2</w:t>
      </w:r>
      <w:r>
        <w:t xml:space="preserve"> + Пз</w:t>
      </w:r>
      <w:r>
        <w:rPr>
          <w:vertAlign w:val="subscript"/>
        </w:rPr>
        <w:t>3</w:t>
      </w:r>
      <w:r>
        <w:t xml:space="preserve"> </w:t>
      </w:r>
      <w:proofErr w:type="spellStart"/>
      <w:r>
        <w:t>x</w:t>
      </w:r>
      <w:proofErr w:type="spellEnd"/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proofErr w:type="spellStart"/>
      <w:r>
        <w:t>x</w:t>
      </w:r>
      <w:proofErr w:type="spellEnd"/>
      <w:r>
        <w:t xml:space="preserve"> Кз</w:t>
      </w:r>
      <w:r>
        <w:rPr>
          <w:vertAlign w:val="subscript"/>
        </w:rPr>
        <w:t>3</w:t>
      </w:r>
      <w:r>
        <w:t xml:space="preserve"> + Пз</w:t>
      </w:r>
      <w:proofErr w:type="gramStart"/>
      <w:r>
        <w:rPr>
          <w:vertAlign w:val="subscript"/>
        </w:rPr>
        <w:t>4</w:t>
      </w:r>
      <w:proofErr w:type="gramEnd"/>
      <w:r>
        <w:t xml:space="preserve"> </w:t>
      </w:r>
      <w:proofErr w:type="spellStart"/>
      <w:r>
        <w:t>x</w:t>
      </w:r>
      <w:proofErr w:type="spellEnd"/>
      <w:r>
        <w:t xml:space="preserve"> Кз</w:t>
      </w:r>
      <w:r>
        <w:rPr>
          <w:vertAlign w:val="subscript"/>
        </w:rPr>
        <w:t>4</w:t>
      </w:r>
      <w:r>
        <w:t xml:space="preserve"> + Пз</w:t>
      </w:r>
      <w:r>
        <w:rPr>
          <w:vertAlign w:val="subscript"/>
        </w:rPr>
        <w:t>5</w:t>
      </w:r>
      <w:r>
        <w:t xml:space="preserve"> </w:t>
      </w:r>
      <w:proofErr w:type="spellStart"/>
      <w:r>
        <w:t>x</w:t>
      </w:r>
      <w:proofErr w:type="spellEnd"/>
      <w:r>
        <w:t xml:space="preserve"> Кз</w:t>
      </w:r>
      <w:r>
        <w:rPr>
          <w:vertAlign w:val="subscript"/>
        </w:rPr>
        <w:t>5</w:t>
      </w:r>
      <w:r>
        <w:t>), где: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Пз</w:t>
      </w:r>
      <w:proofErr w:type="gramStart"/>
      <w:r>
        <w:rPr>
          <w:vertAlign w:val="subscript"/>
        </w:rPr>
        <w:t>1</w:t>
      </w:r>
      <w:proofErr w:type="gramEnd"/>
      <w:r>
        <w:t xml:space="preserve"> - площадь закладки плодовых питомников (гектаров) &lt;*&gt;,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&lt;*&gt; Площадь закладки многолетних насаждений (Пз</w:t>
      </w:r>
      <w:proofErr w:type="gramStart"/>
      <w:r>
        <w:rPr>
          <w:vertAlign w:val="subscript"/>
        </w:rPr>
        <w:t>1</w:t>
      </w:r>
      <w:proofErr w:type="gramEnd"/>
      <w:r>
        <w:t xml:space="preserve"> - Пз</w:t>
      </w:r>
      <w:r>
        <w:rPr>
          <w:vertAlign w:val="subscript"/>
        </w:rPr>
        <w:t>5</w:t>
      </w:r>
      <w:r>
        <w:t>) определяется на основании заявления, представленного сельскохозяйственным товаропроизводителем, составленного по форме, установленной правовым актом министерства.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Кз</w:t>
      </w:r>
      <w:proofErr w:type="gramStart"/>
      <w:r>
        <w:rPr>
          <w:vertAlign w:val="subscript"/>
        </w:rPr>
        <w:t>1</w:t>
      </w:r>
      <w:proofErr w:type="gramEnd"/>
      <w:r>
        <w:t xml:space="preserve"> - коэффициент, равный 3, применяемый для перевода площади земельного участка, на котором были заложены плодовые питомники, в условную площадь,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Пз</w:t>
      </w:r>
      <w:proofErr w:type="gramStart"/>
      <w:r>
        <w:rPr>
          <w:vertAlign w:val="subscript"/>
        </w:rPr>
        <w:t>2</w:t>
      </w:r>
      <w:proofErr w:type="gramEnd"/>
      <w:r>
        <w:t xml:space="preserve"> - площадь закладки маточных насаждений, заложенных базисными растениями (гектаров) &lt;*&gt;,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&lt;*&gt; Площадь закладки многолетних насаждений (Пз</w:t>
      </w:r>
      <w:proofErr w:type="gramStart"/>
      <w:r>
        <w:rPr>
          <w:vertAlign w:val="subscript"/>
        </w:rPr>
        <w:t>1</w:t>
      </w:r>
      <w:proofErr w:type="gramEnd"/>
      <w:r>
        <w:t xml:space="preserve"> - Пз</w:t>
      </w:r>
      <w:r>
        <w:rPr>
          <w:vertAlign w:val="subscript"/>
        </w:rPr>
        <w:t>5</w:t>
      </w:r>
      <w:r>
        <w:t>) определяется на основании заявления, представленного сельскохозяйственным товаропроизводителем, составленного по форме, установленной правовым актом министерства.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Кз</w:t>
      </w:r>
      <w:proofErr w:type="gramStart"/>
      <w:r>
        <w:rPr>
          <w:vertAlign w:val="subscript"/>
        </w:rPr>
        <w:t>2</w:t>
      </w:r>
      <w:proofErr w:type="gramEnd"/>
      <w:r>
        <w:t xml:space="preserve"> - коэффициент, равный 4, применяемый для перевода площади земельного участка, на котором были заложены маточные насаждения (заложенные базисными растениями), в условную площадь,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Пз</w:t>
      </w:r>
      <w:r>
        <w:rPr>
          <w:vertAlign w:val="subscript"/>
        </w:rPr>
        <w:t>3</w:t>
      </w:r>
      <w:r>
        <w:t xml:space="preserve"> - площадь закладки ягодных кустарниковых насаждений (гектаров) &lt;*&gt;,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&lt;*&gt; Площадь закладки многолетних насаждений (Пз</w:t>
      </w:r>
      <w:proofErr w:type="gramStart"/>
      <w:r>
        <w:rPr>
          <w:vertAlign w:val="subscript"/>
        </w:rPr>
        <w:t>1</w:t>
      </w:r>
      <w:proofErr w:type="gramEnd"/>
      <w:r>
        <w:t xml:space="preserve"> - Пз</w:t>
      </w:r>
      <w:r>
        <w:rPr>
          <w:vertAlign w:val="subscript"/>
        </w:rPr>
        <w:t>5</w:t>
      </w:r>
      <w:r>
        <w:t>) определяется на основании заявления, представленного сельскохозяйственным товаропроизводителем, составленного по форме, установленной правовым актом министерства.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Кз</w:t>
      </w:r>
      <w:r>
        <w:rPr>
          <w:vertAlign w:val="subscript"/>
        </w:rPr>
        <w:t>3</w:t>
      </w:r>
      <w:r>
        <w:t xml:space="preserve"> - коэффициент, равный 1,1, применяемый для перевода площади земельного участка, на котором были заложены ягодные кустарниковые насаждения, в условную площадь,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Пз</w:t>
      </w:r>
      <w:proofErr w:type="gramStart"/>
      <w:r>
        <w:rPr>
          <w:vertAlign w:val="subscript"/>
        </w:rPr>
        <w:t>4</w:t>
      </w:r>
      <w:proofErr w:type="gramEnd"/>
      <w:r>
        <w:t xml:space="preserve"> - площадь закладки ягодных кустарниковых насаждений с установкой шпалерных конструкций (гектаров) &lt;*&gt;,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&lt;*&gt; Площадь закладки многолетних насаждений (Пз</w:t>
      </w:r>
      <w:proofErr w:type="gramStart"/>
      <w:r>
        <w:rPr>
          <w:vertAlign w:val="subscript"/>
        </w:rPr>
        <w:t>1</w:t>
      </w:r>
      <w:proofErr w:type="gramEnd"/>
      <w:r>
        <w:t xml:space="preserve"> - Пз</w:t>
      </w:r>
      <w:r>
        <w:rPr>
          <w:vertAlign w:val="subscript"/>
        </w:rPr>
        <w:t>5</w:t>
      </w:r>
      <w:r>
        <w:t>) определяется на основании заявления, представленного сельскохозяйственным товаропроизводителем, составленного по форме, установленной правовым актом министерства.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Кз</w:t>
      </w:r>
      <w:proofErr w:type="gramStart"/>
      <w:r>
        <w:rPr>
          <w:vertAlign w:val="subscript"/>
        </w:rPr>
        <w:t>4</w:t>
      </w:r>
      <w:proofErr w:type="gramEnd"/>
      <w:r>
        <w:t xml:space="preserve"> - коэффициент, равный 1,4, применяемый для перевода площади земельного участка, на котором были заложены ягодные кустарниковые насаждения с установкой шпалерных конструкций, в условную площадь,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Пз</w:t>
      </w:r>
      <w:r>
        <w:rPr>
          <w:vertAlign w:val="subscript"/>
        </w:rPr>
        <w:t>5</w:t>
      </w:r>
      <w:r>
        <w:t xml:space="preserve"> - площадь закладки прочих многолетних насаждений (гектаров) &lt;*&gt;,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&lt;*&gt; Площадь закладки многолетних насаждений (Пз</w:t>
      </w:r>
      <w:proofErr w:type="gramStart"/>
      <w:r>
        <w:rPr>
          <w:vertAlign w:val="subscript"/>
        </w:rPr>
        <w:t>1</w:t>
      </w:r>
      <w:proofErr w:type="gramEnd"/>
      <w:r>
        <w:t xml:space="preserve"> - Пз</w:t>
      </w:r>
      <w:r>
        <w:rPr>
          <w:vertAlign w:val="subscript"/>
        </w:rPr>
        <w:t>5</w:t>
      </w:r>
      <w:r>
        <w:t>) определяется на основании заявления, представленного сельскохозяйственным товаропроизводителем, составленного по форме, установленной правовым актом министерства.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Кз</w:t>
      </w:r>
      <w:r>
        <w:rPr>
          <w:vertAlign w:val="subscript"/>
        </w:rPr>
        <w:t>5</w:t>
      </w:r>
      <w:r>
        <w:t xml:space="preserve"> - коэффициент, равный 1, применяемый для перевода площади земельного участка, на котором были заложены прочие многолетние насаждения, в условную площадь;</w:t>
      </w:r>
    </w:p>
    <w:p w:rsidR="00AC4A48" w:rsidRDefault="00AC4A48">
      <w:pPr>
        <w:pStyle w:val="ConsPlusNormal"/>
        <w:spacing w:before="220"/>
        <w:ind w:firstLine="540"/>
        <w:jc w:val="both"/>
      </w:pPr>
      <w:proofErr w:type="spellStart"/>
      <w:r>
        <w:t>СтЗ</w:t>
      </w:r>
      <w:proofErr w:type="spellEnd"/>
      <w:r>
        <w:t xml:space="preserve"> - ставка субсидии на закладку за счет средств федерального бюджета и (или) областного бюджета (рублей на условный гектар), рассчитываемая по формуле: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proofErr w:type="spellStart"/>
      <w:r>
        <w:t>СтЗ</w:t>
      </w:r>
      <w:proofErr w:type="spellEnd"/>
      <w:r>
        <w:t xml:space="preserve"> = </w:t>
      </w:r>
      <w:proofErr w:type="spellStart"/>
      <w:r>
        <w:t>СтЗБ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Кз</w:t>
      </w:r>
      <w:proofErr w:type="gramStart"/>
      <w:r>
        <w:rPr>
          <w:vertAlign w:val="subscript"/>
        </w:rPr>
        <w:t>6</w:t>
      </w:r>
      <w:proofErr w:type="gramEnd"/>
      <w:r>
        <w:t xml:space="preserve"> </w:t>
      </w:r>
      <w:proofErr w:type="spellStart"/>
      <w:r>
        <w:t>x</w:t>
      </w:r>
      <w:proofErr w:type="spellEnd"/>
      <w:r>
        <w:t xml:space="preserve"> Кз</w:t>
      </w:r>
      <w:r>
        <w:rPr>
          <w:vertAlign w:val="subscript"/>
        </w:rPr>
        <w:t>7</w:t>
      </w:r>
      <w:r>
        <w:t>, где: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proofErr w:type="spellStart"/>
      <w:r>
        <w:t>СтЗБ</w:t>
      </w:r>
      <w:proofErr w:type="spellEnd"/>
      <w:r>
        <w:t xml:space="preserve"> - базовая ставка субсидии на закладку за счет средств федерального бюджета и (или) областного бюджета (рублей на условный гектар), рассчитываемая по формуле: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proofErr w:type="spellStart"/>
      <w:r>
        <w:t>СтЗБ</w:t>
      </w:r>
      <w:proofErr w:type="spellEnd"/>
      <w:r>
        <w:t xml:space="preserve"> = ОСЗ / </w:t>
      </w:r>
      <w:proofErr w:type="spellStart"/>
      <w:r>
        <w:t>Пузобщ</w:t>
      </w:r>
      <w:proofErr w:type="spellEnd"/>
      <w:r>
        <w:t>, где: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ОСЗ - объем средств, предоставляемых в соответствующем финансовом году из областного бюджета (в том числе за счет средств федерального бюджета) на возмещение части фактически осуществленных расходов на закладку многолетних насаждений (рублей),</w:t>
      </w:r>
    </w:p>
    <w:p w:rsidR="00AC4A48" w:rsidRDefault="00AC4A48">
      <w:pPr>
        <w:pStyle w:val="ConsPlusNormal"/>
        <w:spacing w:before="220"/>
        <w:ind w:firstLine="540"/>
        <w:jc w:val="both"/>
      </w:pPr>
      <w:proofErr w:type="spellStart"/>
      <w:r>
        <w:t>Пузобщ</w:t>
      </w:r>
      <w:proofErr w:type="spellEnd"/>
      <w:r>
        <w:t xml:space="preserve"> - общая условная площадь, на которой были осуществлены работы по закладке многолетних насаждений, всех сельскохозяйственных товаропроизводителей, обратившихся в текущем финансовом году за получением субсидии на закладку (условных гектаров), рассчитываемая по формуле: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proofErr w:type="spellStart"/>
      <w:r>
        <w:t>Пузобщ</w:t>
      </w:r>
      <w:proofErr w:type="spellEnd"/>
      <w:r>
        <w:t xml:space="preserve"> = Пуз</w:t>
      </w:r>
      <w:proofErr w:type="gramStart"/>
      <w:r>
        <w:rPr>
          <w:vertAlign w:val="subscript"/>
        </w:rPr>
        <w:t>1</w:t>
      </w:r>
      <w:proofErr w:type="gramEnd"/>
      <w:r>
        <w:t xml:space="preserve"> </w:t>
      </w:r>
      <w:proofErr w:type="spellStart"/>
      <w:r>
        <w:t>x</w:t>
      </w:r>
      <w:proofErr w:type="spellEnd"/>
      <w:r>
        <w:t xml:space="preserve"> Кз</w:t>
      </w:r>
      <w:r>
        <w:rPr>
          <w:vertAlign w:val="subscript"/>
        </w:rPr>
        <w:t>6</w:t>
      </w:r>
      <w:r>
        <w:t xml:space="preserve"> </w:t>
      </w:r>
      <w:proofErr w:type="spellStart"/>
      <w:r>
        <w:t>x</w:t>
      </w:r>
      <w:proofErr w:type="spellEnd"/>
      <w:r>
        <w:t xml:space="preserve"> Кз</w:t>
      </w:r>
      <w:r>
        <w:rPr>
          <w:vertAlign w:val="subscript"/>
        </w:rPr>
        <w:t>7</w:t>
      </w:r>
      <w:r>
        <w:t xml:space="preserve"> + Пуз</w:t>
      </w:r>
      <w:r>
        <w:rPr>
          <w:vertAlign w:val="subscript"/>
        </w:rPr>
        <w:t>2</w:t>
      </w:r>
      <w:r>
        <w:t xml:space="preserve"> </w:t>
      </w:r>
      <w:proofErr w:type="spellStart"/>
      <w:r>
        <w:t>x</w:t>
      </w:r>
      <w:proofErr w:type="spellEnd"/>
      <w:r>
        <w:t xml:space="preserve"> Кз</w:t>
      </w:r>
      <w:r>
        <w:rPr>
          <w:vertAlign w:val="subscript"/>
        </w:rPr>
        <w:t>6</w:t>
      </w:r>
      <w:r>
        <w:t xml:space="preserve"> </w:t>
      </w:r>
      <w:proofErr w:type="spellStart"/>
      <w:r>
        <w:t>x</w:t>
      </w:r>
      <w:proofErr w:type="spellEnd"/>
      <w:r>
        <w:t xml:space="preserve"> Кз</w:t>
      </w:r>
      <w:r>
        <w:rPr>
          <w:vertAlign w:val="subscript"/>
        </w:rPr>
        <w:t>7</w:t>
      </w:r>
      <w:r>
        <w:t xml:space="preserve"> +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r>
        <w:t xml:space="preserve">+ ... + </w:t>
      </w:r>
      <w:proofErr w:type="spellStart"/>
      <w:r>
        <w:t>Пузi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Кз</w:t>
      </w:r>
      <w:proofErr w:type="gramStart"/>
      <w:r>
        <w:rPr>
          <w:vertAlign w:val="subscript"/>
        </w:rPr>
        <w:t>6</w:t>
      </w:r>
      <w:proofErr w:type="gramEnd"/>
      <w:r>
        <w:t xml:space="preserve"> </w:t>
      </w:r>
      <w:proofErr w:type="spellStart"/>
      <w:r>
        <w:t>x</w:t>
      </w:r>
      <w:proofErr w:type="spellEnd"/>
      <w:r>
        <w:t xml:space="preserve"> Кз</w:t>
      </w:r>
      <w:r>
        <w:rPr>
          <w:vertAlign w:val="subscript"/>
        </w:rPr>
        <w:t>7</w:t>
      </w:r>
      <w:r>
        <w:t>, где: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proofErr w:type="spellStart"/>
      <w:r>
        <w:t>i</w:t>
      </w:r>
      <w:proofErr w:type="spellEnd"/>
      <w:r>
        <w:t xml:space="preserve"> - количество сельскохозяйственных товаропроизводителей, обратившихся в текущем финансовом году за получением субсидии на закладку (единиц),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Кз</w:t>
      </w:r>
      <w:proofErr w:type="gramStart"/>
      <w:r>
        <w:rPr>
          <w:vertAlign w:val="subscript"/>
        </w:rPr>
        <w:t>6</w:t>
      </w:r>
      <w:proofErr w:type="gramEnd"/>
      <w:r>
        <w:t xml:space="preserve"> - коэффициент, равный 0,9, применяемый в случае использования при закладке многолетних насаждений посадочного материала сельскохозяйственных культур, сорта или гибриды которых внесены в Государственный реестр селекционных достижений, но не допущены к использованию в Волго-Вятском регионе,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Кз</w:t>
      </w:r>
      <w:proofErr w:type="gramStart"/>
      <w:r>
        <w:rPr>
          <w:vertAlign w:val="subscript"/>
        </w:rPr>
        <w:t>7</w:t>
      </w:r>
      <w:proofErr w:type="gramEnd"/>
      <w:r>
        <w:t xml:space="preserve"> - коэффициент: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равный 1,2, - в случае достижения сельскохозяйственным товаропроизводителем в году, предшествующем году получения субсидии на закладку, результатов предоставления субсидии на закладку многолетних насаждений и (или) уход за ними и (или) раскорчевку выбывших из эксплуатации многолетних насаждений,</w:t>
      </w:r>
    </w:p>
    <w:p w:rsidR="00AC4A48" w:rsidRDefault="00AC4A48">
      <w:pPr>
        <w:pStyle w:val="ConsPlusNormal"/>
        <w:spacing w:before="220"/>
        <w:ind w:firstLine="540"/>
        <w:jc w:val="both"/>
      </w:pPr>
      <w:proofErr w:type="gramStart"/>
      <w:r>
        <w:t xml:space="preserve">равный среднему отношению фактически достигнутых в году, предшествующем году </w:t>
      </w:r>
      <w:r>
        <w:lastRenderedPageBreak/>
        <w:t xml:space="preserve">получения субсидии на закладку, значений результатов предоставления субсидии на закладку многолетних насаждений и (или) уход за ними и (или) раскорчевку выбывших из эксплуатации многолетних насаждений к установленным, - в случае </w:t>
      </w:r>
      <w:proofErr w:type="spellStart"/>
      <w:r>
        <w:t>недостижения</w:t>
      </w:r>
      <w:proofErr w:type="spellEnd"/>
      <w:r>
        <w:t xml:space="preserve"> сельскохозяйственным товаропроизводителем в году, предшествующем году получения субсидии на закладку, результатов предоставления субсидии на закладку многолетних насаждений и (или) уход за</w:t>
      </w:r>
      <w:proofErr w:type="gramEnd"/>
      <w:r>
        <w:t xml:space="preserve"> ними и (или) раскорчевку выбывших из эксплуатации многолетних насаждений,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равный 1, - в случае, если в году, предшествующем году получения субсидии на закладку, сельскохозяйственный товаропроизводитель не получал субсидию на закладку многолетних насаждений и (или) уход за ними и (или) раскорчевку выбывших из эксплуатации многолетних насаждений.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В случае если размер субсидии на закладку превышает 100% затрат сельскохозяйственного товаропроизводителя на выполнение работ по закладке многолетних насаждений, такому сельскохозяйственному товаропроизводителю выплачивается субсидия на закладку в размере 100% указанных затрат.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Образовавшиеся при уменьшении суммы субсидии на закладку средства перераспределяются между другими сельскохозяйственными товаропроизводителями в соответствии с настоящей методикой расчета суммы субсидии, предоставляемой на закладку многолетних насаждений и (или) уход за ними и (или) раскорчевку выбывших из эксплуатации многолетних насаждений.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2. Сумма субсидии, предоставляемой на уход за многолетними насаждениями и (или) раскорчевку выбывших из эксплуатации многолетних насаждений (далее - субсидия на уход и раскорчевку) (</w:t>
      </w:r>
      <w:proofErr w:type="spellStart"/>
      <w:r>
        <w:t>СумУР</w:t>
      </w:r>
      <w:proofErr w:type="spellEnd"/>
      <w:r>
        <w:t>), рассчитывается по формуле: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proofErr w:type="spellStart"/>
      <w:r>
        <w:t>СумУР</w:t>
      </w:r>
      <w:proofErr w:type="spellEnd"/>
      <w:r>
        <w:t xml:space="preserve"> = </w:t>
      </w:r>
      <w:proofErr w:type="spellStart"/>
      <w:r>
        <w:t>Пуур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СтУР</w:t>
      </w:r>
      <w:proofErr w:type="spellEnd"/>
      <w:r>
        <w:t>, где: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proofErr w:type="spellStart"/>
      <w:r>
        <w:t>Пуур</w:t>
      </w:r>
      <w:proofErr w:type="spellEnd"/>
      <w:r>
        <w:t xml:space="preserve"> - условная площадь, на которой были осуществлены работы по уходу за многолетними насаждениями и (или) раскорчевке выбывших из эксплуатации многолетних насаждений, конкретного сельскохозяйственного товаропроизводителя (условных гектаров), рассчитываемая по формуле: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proofErr w:type="spellStart"/>
      <w:r>
        <w:t>Пуур</w:t>
      </w:r>
      <w:proofErr w:type="spellEnd"/>
      <w:r>
        <w:t xml:space="preserve"> = (Пур</w:t>
      </w:r>
      <w:proofErr w:type="gramStart"/>
      <w:r>
        <w:rPr>
          <w:vertAlign w:val="subscript"/>
        </w:rPr>
        <w:t>1</w:t>
      </w:r>
      <w:proofErr w:type="gramEnd"/>
      <w:r>
        <w:t xml:space="preserve"> </w:t>
      </w:r>
      <w:proofErr w:type="spellStart"/>
      <w:r>
        <w:t>x</w:t>
      </w:r>
      <w:proofErr w:type="spellEnd"/>
      <w:r>
        <w:t xml:space="preserve"> Кур</w:t>
      </w:r>
      <w:r>
        <w:rPr>
          <w:vertAlign w:val="subscript"/>
        </w:rPr>
        <w:t>1</w:t>
      </w:r>
      <w:r>
        <w:t xml:space="preserve"> + Пур</w:t>
      </w:r>
      <w:r>
        <w:rPr>
          <w:vertAlign w:val="subscript"/>
        </w:rPr>
        <w:t>2</w:t>
      </w:r>
      <w:r>
        <w:t xml:space="preserve"> </w:t>
      </w:r>
      <w:proofErr w:type="spellStart"/>
      <w:r>
        <w:t>x</w:t>
      </w:r>
      <w:proofErr w:type="spellEnd"/>
      <w:r>
        <w:t xml:space="preserve"> Кур</w:t>
      </w:r>
      <w:r>
        <w:rPr>
          <w:vertAlign w:val="subscript"/>
        </w:rPr>
        <w:t>2</w:t>
      </w:r>
      <w:r>
        <w:t>), где: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Пур</w:t>
      </w:r>
      <w:proofErr w:type="gramStart"/>
      <w:r>
        <w:rPr>
          <w:vertAlign w:val="subscript"/>
        </w:rPr>
        <w:t>1</w:t>
      </w:r>
      <w:proofErr w:type="gramEnd"/>
      <w:r>
        <w:t xml:space="preserve"> - площадь ухода за многолетними насаждениями (гектаров) &lt;*&gt;,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&lt;*&gt; Площадь ухода за многолетними насаждениями (Пур</w:t>
      </w:r>
      <w:proofErr w:type="gramStart"/>
      <w:r>
        <w:rPr>
          <w:vertAlign w:val="subscript"/>
        </w:rPr>
        <w:t>1</w:t>
      </w:r>
      <w:proofErr w:type="gramEnd"/>
      <w:r>
        <w:t>) и площадь раскорчевки выбывших из эксплуатации многолетних насаждений (Пур</w:t>
      </w:r>
      <w:r>
        <w:rPr>
          <w:vertAlign w:val="subscript"/>
        </w:rPr>
        <w:t>2</w:t>
      </w:r>
      <w:r>
        <w:t>) определяются на основании заявления, представленного сельскохозяйственным товаропроизводителем, составленного по форме, установленной правовым актом министерства.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Кур</w:t>
      </w:r>
      <w:proofErr w:type="gramStart"/>
      <w:r>
        <w:rPr>
          <w:vertAlign w:val="subscript"/>
        </w:rPr>
        <w:t>1</w:t>
      </w:r>
      <w:proofErr w:type="gramEnd"/>
      <w:r>
        <w:t xml:space="preserve"> - коэффициент, равный 1, применяемый для перевода площади земельного участка, на котором были проведены работы по уходу за многолетними насаждениями, в условную площадь;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Пур</w:t>
      </w:r>
      <w:proofErr w:type="gramStart"/>
      <w:r>
        <w:rPr>
          <w:vertAlign w:val="subscript"/>
        </w:rPr>
        <w:t>2</w:t>
      </w:r>
      <w:proofErr w:type="gramEnd"/>
      <w:r>
        <w:t xml:space="preserve"> - площадь раскорчевки выбывших из эксплуатации многолетних насаждений (гектаров) &lt;*&gt;,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&lt;*&gt; Площадь ухода за многолетними насаждениями (Пур</w:t>
      </w:r>
      <w:proofErr w:type="gramStart"/>
      <w:r>
        <w:rPr>
          <w:vertAlign w:val="subscript"/>
        </w:rPr>
        <w:t>1</w:t>
      </w:r>
      <w:proofErr w:type="gramEnd"/>
      <w:r>
        <w:t>) и площадь раскорчевки выбывших из эксплуатации многолетних насаждений (Пур</w:t>
      </w:r>
      <w:r>
        <w:rPr>
          <w:vertAlign w:val="subscript"/>
        </w:rPr>
        <w:t>2</w:t>
      </w:r>
      <w:r>
        <w:t xml:space="preserve">) определяются на основании </w:t>
      </w:r>
      <w:r>
        <w:lastRenderedPageBreak/>
        <w:t>заявления, представленного сельскохозяйственным товаропроизводителем, составленного по форме, установленной правовым актом министерства.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Кур</w:t>
      </w:r>
      <w:proofErr w:type="gramStart"/>
      <w:r>
        <w:rPr>
          <w:vertAlign w:val="subscript"/>
        </w:rPr>
        <w:t>2</w:t>
      </w:r>
      <w:proofErr w:type="gramEnd"/>
      <w:r>
        <w:t xml:space="preserve"> - коэффициент, равный 2, применяемый для перевода площади земельного участка, на котором были проведены работы по раскорчевке выбывших из эксплуатации многолетних насаждений, в условную площадь;</w:t>
      </w:r>
    </w:p>
    <w:p w:rsidR="00AC4A48" w:rsidRDefault="00AC4A48">
      <w:pPr>
        <w:pStyle w:val="ConsPlusNormal"/>
        <w:spacing w:before="220"/>
        <w:ind w:firstLine="540"/>
        <w:jc w:val="both"/>
      </w:pPr>
      <w:proofErr w:type="spellStart"/>
      <w:r>
        <w:t>СтУР</w:t>
      </w:r>
      <w:proofErr w:type="spellEnd"/>
      <w:r>
        <w:t xml:space="preserve"> - ставка субсидии на уход и раскорчевку за счет средств федерального бюджета и (или) областного бюджета (рублей на условный гектар), рассчитываемая по формуле: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proofErr w:type="spellStart"/>
      <w:r>
        <w:t>СтУР</w:t>
      </w:r>
      <w:proofErr w:type="spellEnd"/>
      <w:r>
        <w:t xml:space="preserve"> = </w:t>
      </w:r>
      <w:proofErr w:type="spellStart"/>
      <w:r>
        <w:t>СтУРБ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Кур</w:t>
      </w:r>
      <w:r>
        <w:rPr>
          <w:vertAlign w:val="subscript"/>
        </w:rPr>
        <w:t>3</w:t>
      </w:r>
      <w:r>
        <w:t>, где: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proofErr w:type="spellStart"/>
      <w:r>
        <w:t>СтУРБ</w:t>
      </w:r>
      <w:proofErr w:type="spellEnd"/>
      <w:r>
        <w:t xml:space="preserve"> - базовая ставка субсидии на уход и раскорчевку за счет средств федерального бюджета и (или) областного бюджета (рублей на условный гектар), рассчитываемая по формуле: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proofErr w:type="spellStart"/>
      <w:r>
        <w:t>СтУРБ</w:t>
      </w:r>
      <w:proofErr w:type="spellEnd"/>
      <w:r>
        <w:t xml:space="preserve"> = ОСУР / </w:t>
      </w:r>
      <w:proofErr w:type="spellStart"/>
      <w:r>
        <w:t>Пууробщ</w:t>
      </w:r>
      <w:proofErr w:type="spellEnd"/>
      <w:r>
        <w:t>, где: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ОСУР - объем средств, предоставляемых в соответствующем финансовом году из областного бюджета (в том числе за счет средств федерального бюджета) на возмещение части фактически осуществленных расходов на уход за многолетними насаждениями и (или) раскорчевку выбывших из эксплуатации многолетних насаждений (рублей),</w:t>
      </w:r>
    </w:p>
    <w:p w:rsidR="00AC4A48" w:rsidRDefault="00AC4A48">
      <w:pPr>
        <w:pStyle w:val="ConsPlusNormal"/>
        <w:spacing w:before="220"/>
        <w:ind w:firstLine="540"/>
        <w:jc w:val="both"/>
      </w:pPr>
      <w:proofErr w:type="spellStart"/>
      <w:r>
        <w:t>Пууробщ</w:t>
      </w:r>
      <w:proofErr w:type="spellEnd"/>
      <w:r>
        <w:t xml:space="preserve"> - общая условная площадь, на которой были осуществлены работы по уходу за многолетними насаждениями и (или) раскорчевке выбывших из эксплуатации многолетних насаждений, всех сельскохозяйственных товаропроизводителей, обратившихся в текущем финансовом году за получением субсидии на уход и раскорчевку (условных гектаров), рассчитываемая по формуле: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proofErr w:type="spellStart"/>
      <w:r>
        <w:t>Пууробщ</w:t>
      </w:r>
      <w:proofErr w:type="spellEnd"/>
      <w:r>
        <w:t xml:space="preserve"> = </w:t>
      </w:r>
      <w:proofErr w:type="spellStart"/>
      <w:r>
        <w:t>Пуур</w:t>
      </w:r>
      <w:proofErr w:type="gramStart"/>
      <w:r>
        <w:t>i</w:t>
      </w:r>
      <w:proofErr w:type="spellEnd"/>
      <w:proofErr w:type="gramEnd"/>
      <w:r>
        <w:t xml:space="preserve"> </w:t>
      </w:r>
      <w:proofErr w:type="spellStart"/>
      <w:r>
        <w:t>x</w:t>
      </w:r>
      <w:proofErr w:type="spellEnd"/>
      <w:r>
        <w:t xml:space="preserve"> Кур</w:t>
      </w:r>
      <w:r>
        <w:rPr>
          <w:vertAlign w:val="subscript"/>
        </w:rPr>
        <w:t>3</w:t>
      </w:r>
      <w:r>
        <w:t xml:space="preserve"> + </w:t>
      </w:r>
      <w:proofErr w:type="spellStart"/>
      <w:r>
        <w:t>Пуурi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Кур</w:t>
      </w:r>
      <w:r>
        <w:rPr>
          <w:vertAlign w:val="subscript"/>
        </w:rPr>
        <w:t>3</w:t>
      </w:r>
      <w:r>
        <w:t xml:space="preserve"> + ... +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r>
        <w:t xml:space="preserve">+ </w:t>
      </w:r>
      <w:proofErr w:type="spellStart"/>
      <w:r>
        <w:t>Пуур</w:t>
      </w:r>
      <w:proofErr w:type="gramStart"/>
      <w:r>
        <w:t>i</w:t>
      </w:r>
      <w:proofErr w:type="spellEnd"/>
      <w:proofErr w:type="gramEnd"/>
      <w:r>
        <w:t xml:space="preserve"> </w:t>
      </w:r>
      <w:proofErr w:type="spellStart"/>
      <w:r>
        <w:t>x</w:t>
      </w:r>
      <w:proofErr w:type="spellEnd"/>
      <w:r>
        <w:t xml:space="preserve"> Кур</w:t>
      </w:r>
      <w:r>
        <w:rPr>
          <w:vertAlign w:val="subscript"/>
        </w:rPr>
        <w:t>3</w:t>
      </w:r>
      <w:r>
        <w:t>, где: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proofErr w:type="spellStart"/>
      <w:r>
        <w:t>i</w:t>
      </w:r>
      <w:proofErr w:type="spellEnd"/>
      <w:r>
        <w:t xml:space="preserve"> - количество сельскохозяйственных товаропроизводителей, обратившихся в текущем финансовом году за получением субсидии на уход и раскорчевку (единиц),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Кур</w:t>
      </w:r>
      <w:r>
        <w:rPr>
          <w:vertAlign w:val="subscript"/>
        </w:rPr>
        <w:t>3</w:t>
      </w:r>
      <w:r>
        <w:t xml:space="preserve"> - коэффициент: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равный 1,2, - в случае достижения сельскохозяйственным товаропроизводителем в году, предшествующем году получения субсидии на уход и раскорчевку, результатов предоставления субсидии на закладку многолетних насаждений и (или) уход за ними и (или) раскорчевку выбывших из эксплуатации многолетних насаждений,</w:t>
      </w:r>
    </w:p>
    <w:p w:rsidR="00AC4A48" w:rsidRDefault="00AC4A48">
      <w:pPr>
        <w:pStyle w:val="ConsPlusNormal"/>
        <w:spacing w:before="220"/>
        <w:ind w:firstLine="540"/>
        <w:jc w:val="both"/>
      </w:pPr>
      <w:proofErr w:type="gramStart"/>
      <w:r>
        <w:t xml:space="preserve">равный среднему отношению фактически достигнутых в году, предшествующем году получения субсидии на уход и раскорчевку, значений результатов предоставления субсидии на закладку многолетних насаждений и (или) уход за ними и (или) раскорчевку выбывших из эксплуатации многолетних насаждений к установленным, - в случае </w:t>
      </w:r>
      <w:proofErr w:type="spellStart"/>
      <w:r>
        <w:t>недостижения</w:t>
      </w:r>
      <w:proofErr w:type="spellEnd"/>
      <w:r>
        <w:t xml:space="preserve"> сельскохозяйственным товаропроизводителем в году, предшествующем году получения субсидии на уход и раскорчевку, результатов предоставления субсидии на закладку многолетних насаждений</w:t>
      </w:r>
      <w:proofErr w:type="gramEnd"/>
      <w:r>
        <w:t xml:space="preserve"> и (или) уход за ними и (или) раскорчевку выбывших из эксплуатации многолетних насаждений,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равный 1, - в случае, если в году, предшествующем году получения субсидии на уход и раскорчевку, сельскохозяйственный товаропроизводитель не получал субсидию на закладку многолетних насаждений и (или) уход за ними и (или) раскорчевку выбывших из эксплуатации </w:t>
      </w:r>
      <w:r>
        <w:lastRenderedPageBreak/>
        <w:t>многолетних насаждений.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В случае если размер субсидии на уход и раскорчевку превышает 100% затрат сельскохозяйственного товаропроизводителя на выполнение работ по уходу за многолетними насаждениями и (или) раскорчевке выбывших из эксплуатации многолетних насаждений, такому сельскохозяйственному товаропроизводителю выплачивается субсидия в размере 100% указанных затрат.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Образовавшиеся при уменьшении суммы субсидии на уход и раскорчевку средства перераспределяются между другими сельскохозяйственными товаропроизводителями в соответствии с настоящей методикой расчета суммы субсидии, предоставляемой на закладку многолетних насаждений и (или) уход за ними и (или) раскорчевку выбывших из эксплуатации многолетних насаждений.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right"/>
        <w:outlineLvl w:val="1"/>
      </w:pPr>
      <w:r>
        <w:t>Приложение N 3</w:t>
      </w:r>
    </w:p>
    <w:p w:rsidR="00AC4A48" w:rsidRDefault="00AC4A48">
      <w:pPr>
        <w:pStyle w:val="ConsPlusNormal"/>
        <w:jc w:val="right"/>
      </w:pPr>
      <w:r>
        <w:t>к Порядку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Title"/>
        <w:jc w:val="center"/>
      </w:pPr>
      <w:r>
        <w:t>МЕТОДИКА</w:t>
      </w:r>
    </w:p>
    <w:p w:rsidR="00AC4A48" w:rsidRDefault="00AC4A48">
      <w:pPr>
        <w:pStyle w:val="ConsPlusTitle"/>
        <w:jc w:val="center"/>
      </w:pPr>
      <w:r>
        <w:t>РАСЧЕТА СУММЫ СУБСИДИИ, ПРЕДОСТАВЛЯЕМОЙ</w:t>
      </w:r>
    </w:p>
    <w:p w:rsidR="00AC4A48" w:rsidRDefault="00AC4A48">
      <w:pPr>
        <w:pStyle w:val="ConsPlusTitle"/>
        <w:jc w:val="center"/>
      </w:pPr>
      <w:r>
        <w:t>НА ПРОВЕДЕНИЕ КУЛЬТУРТЕХНИЧЕСКИХ МЕРОПРИЯТИЙ</w:t>
      </w:r>
    </w:p>
    <w:p w:rsidR="00AC4A48" w:rsidRDefault="00AC4A48">
      <w:pPr>
        <w:pStyle w:val="ConsPlusTitle"/>
        <w:jc w:val="center"/>
      </w:pPr>
      <w:r>
        <w:t>НА ВЫБЫВШИХ СЕЛЬСКОХОЗЯЙСТВЕННЫХ УГОДЬЯХ,</w:t>
      </w:r>
    </w:p>
    <w:p w:rsidR="00AC4A48" w:rsidRDefault="00AC4A48">
      <w:pPr>
        <w:pStyle w:val="ConsPlusTitle"/>
        <w:jc w:val="center"/>
      </w:pPr>
      <w:proofErr w:type="gramStart"/>
      <w:r>
        <w:t>ВОВЛЕКАЕМЫХ</w:t>
      </w:r>
      <w:proofErr w:type="gramEnd"/>
      <w:r>
        <w:t xml:space="preserve"> В СЕЛЬСКОХОЗЯЙСТВЕННЫЙ ОБОРОТ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proofErr w:type="gramStart"/>
      <w:r>
        <w:t>Исключена</w:t>
      </w:r>
      <w:proofErr w:type="gramEnd"/>
      <w:r>
        <w:t xml:space="preserve"> с 1 января 2022 года. - </w:t>
      </w:r>
      <w:hyperlink r:id="rId209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23.11.2021 N 631-П.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right"/>
        <w:outlineLvl w:val="1"/>
      </w:pPr>
      <w:r>
        <w:t>Приложение N 4</w:t>
      </w:r>
    </w:p>
    <w:p w:rsidR="00AC4A48" w:rsidRDefault="00AC4A48">
      <w:pPr>
        <w:pStyle w:val="ConsPlusNormal"/>
        <w:jc w:val="right"/>
      </w:pPr>
      <w:r>
        <w:t>к Порядку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Title"/>
        <w:jc w:val="center"/>
      </w:pPr>
      <w:bookmarkStart w:id="22" w:name="P602"/>
      <w:bookmarkEnd w:id="22"/>
      <w:r>
        <w:t>МЕТОДИКА</w:t>
      </w:r>
    </w:p>
    <w:p w:rsidR="00AC4A48" w:rsidRDefault="00AC4A48">
      <w:pPr>
        <w:pStyle w:val="ConsPlusTitle"/>
        <w:jc w:val="center"/>
      </w:pPr>
      <w:r>
        <w:t>РАСЧЕТА СУММЫ СУБСИДИИ НА ОКАЗАНИЕ ПОДДЕРЖКИ</w:t>
      </w:r>
    </w:p>
    <w:p w:rsidR="00AC4A48" w:rsidRDefault="00AC4A48">
      <w:pPr>
        <w:pStyle w:val="ConsPlusTitle"/>
        <w:jc w:val="center"/>
      </w:pPr>
      <w:r>
        <w:t>СЕЛЬСКОХОЗЯЙСТВЕННЫМ ТОВАРОПРОИЗВОДИТЕЛЯМ</w:t>
      </w:r>
    </w:p>
    <w:p w:rsidR="00AC4A48" w:rsidRDefault="00AC4A48">
      <w:pPr>
        <w:pStyle w:val="ConsPlusTitle"/>
        <w:jc w:val="center"/>
      </w:pPr>
      <w:r>
        <w:t>В ОБЛАСТИ РАСТЕНИЕВОДСТВА</w:t>
      </w:r>
    </w:p>
    <w:p w:rsidR="00AC4A48" w:rsidRDefault="00AC4A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AC4A4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A48" w:rsidRDefault="00AC4A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A48" w:rsidRDefault="00AC4A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1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 от 03.03.2021 N 105-П)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A48" w:rsidRDefault="00AC4A48">
            <w:pPr>
              <w:pStyle w:val="ConsPlusNormal"/>
            </w:pPr>
          </w:p>
        </w:tc>
      </w:tr>
    </w:tbl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Сумма субсидии на оказание поддержки сельскохозяйственным товаропроизводителям в области растениеводства (далее - субсидия) рассчитывается по формуле: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proofErr w:type="spellStart"/>
      <w:r>
        <w:t>СумПР</w:t>
      </w:r>
      <w:proofErr w:type="spellEnd"/>
      <w:r>
        <w:t xml:space="preserve"> = </w:t>
      </w:r>
      <w:proofErr w:type="spellStart"/>
      <w:r>
        <w:t>СумЗ</w:t>
      </w:r>
      <w:proofErr w:type="spellEnd"/>
      <w:r>
        <w:t xml:space="preserve"> + </w:t>
      </w:r>
      <w:proofErr w:type="spellStart"/>
      <w:r>
        <w:t>СумК</w:t>
      </w:r>
      <w:proofErr w:type="spellEnd"/>
      <w:r>
        <w:t xml:space="preserve"> + </w:t>
      </w:r>
      <w:proofErr w:type="spellStart"/>
      <w:r>
        <w:t>СумО</w:t>
      </w:r>
      <w:proofErr w:type="spellEnd"/>
      <w:r>
        <w:t>, где: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proofErr w:type="spellStart"/>
      <w:r>
        <w:t>СумЗ</w:t>
      </w:r>
      <w:proofErr w:type="spellEnd"/>
      <w:r>
        <w:t xml:space="preserve"> - сумма субсидии, предоставляемая исходя из размера посевных площадей, занятых зерновыми, зернобобовыми, масличными (за исключением рапса и сои) и кормовыми сельскохозяйственными культурами (рублей), рассчитываемая по формуле: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proofErr w:type="spellStart"/>
      <w:r>
        <w:t>СумЗ</w:t>
      </w:r>
      <w:proofErr w:type="spellEnd"/>
      <w:r>
        <w:t xml:space="preserve"> = </w:t>
      </w:r>
      <w:proofErr w:type="spellStart"/>
      <w:proofErr w:type="gramStart"/>
      <w:r>
        <w:t>S</w:t>
      </w:r>
      <w:proofErr w:type="gramEnd"/>
      <w:r>
        <w:t>п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СтЗ</w:t>
      </w:r>
      <w:proofErr w:type="spellEnd"/>
      <w:r>
        <w:t xml:space="preserve"> + </w:t>
      </w:r>
      <w:proofErr w:type="spellStart"/>
      <w:r>
        <w:t>Sпф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СтЗ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Кф</w:t>
      </w:r>
      <w:proofErr w:type="spellEnd"/>
      <w:r>
        <w:t xml:space="preserve"> +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r>
        <w:t xml:space="preserve">+ </w:t>
      </w:r>
      <w:proofErr w:type="spellStart"/>
      <w:proofErr w:type="gramStart"/>
      <w:r>
        <w:t>S</w:t>
      </w:r>
      <w:proofErr w:type="gramEnd"/>
      <w:r>
        <w:t>пс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СтЗ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Кс + </w:t>
      </w:r>
      <w:proofErr w:type="spellStart"/>
      <w:r>
        <w:t>Sпфс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СтЗ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Кфс</w:t>
      </w:r>
      <w:proofErr w:type="spellEnd"/>
      <w:r>
        <w:t>, где: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proofErr w:type="spellStart"/>
      <w:proofErr w:type="gramStart"/>
      <w:r>
        <w:t>Sп</w:t>
      </w:r>
      <w:proofErr w:type="spellEnd"/>
      <w:r>
        <w:t xml:space="preserve"> - размер посевной площади зерновых, зернобобовых, масличных (за исключением рапса и сои), кормовых сельскохозяйственных культур, используемой сельскохозяйственным товаропроизводителем в году, предшествующем году обращения за субсидией, за исключением посевной площади, на которой в году, предшествующем году обращения за субсидией, проводились работы по </w:t>
      </w:r>
      <w:proofErr w:type="spellStart"/>
      <w:r>
        <w:t>фосфоритованию</w:t>
      </w:r>
      <w:proofErr w:type="spellEnd"/>
      <w:r>
        <w:t xml:space="preserve"> в соответствии с проектно-сметной документацией и (или) осуществлялось страхование риска гибели (утраты) урожая (гектаров).</w:t>
      </w:r>
      <w:proofErr w:type="gramEnd"/>
      <w:r>
        <w:t xml:space="preserve"> Размер такой посевной площади определяется на основании представленного сельскохозяйственным товаропроизводителем заявления, составленного по форме, установленной правовым актом министерства сельского хозяйства и продовольствия Кировской области (далее - министерство),</w:t>
      </w:r>
    </w:p>
    <w:p w:rsidR="00AC4A48" w:rsidRDefault="00AC4A48">
      <w:pPr>
        <w:pStyle w:val="ConsPlusNormal"/>
        <w:spacing w:before="220"/>
        <w:ind w:firstLine="540"/>
        <w:jc w:val="both"/>
      </w:pPr>
      <w:proofErr w:type="spellStart"/>
      <w:r>
        <w:t>СтЗ</w:t>
      </w:r>
      <w:proofErr w:type="spellEnd"/>
      <w:r>
        <w:t xml:space="preserve"> - ставка субсидии, предоставляемой за счет средств федерального бюджета и (или) областного бюджета исходя из размера посевных площадей, занятых зерновыми, зернобобовыми, масличными (за исключением рапса и сои) и кормовыми сельскохозяйственными культурами (рублей на гектар), рассчитываемая по формуле: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r>
        <w:rPr>
          <w:noProof/>
          <w:position w:val="-11"/>
        </w:rPr>
        <w:drawing>
          <wp:inline distT="0" distB="0" distL="0" distR="0">
            <wp:extent cx="5123815" cy="28321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81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proofErr w:type="gramStart"/>
      <w:r>
        <w:t>ОСЗ - объем средств, предоставляемых в соответствующем финансовом году из областного бюджета за счет средств федерального бюджета и (или) областного бюджета на оказание поддержки сельскохозяйственным товаропроизводителям в области растениеводства для достижения результата "Размер посевных площадей, занятых зерновыми, зернобобовыми, масличными (за исключением рапса и сои) и кормовыми сельскохозяйственными культурами в сельскохозяйственных организациях, крестьянских (фермерских) хозяйствах, включая индивидуальных предпринимателей, в субъекте Российской Федерации</w:t>
      </w:r>
      <w:proofErr w:type="gramEnd"/>
      <w:r>
        <w:t>" в рамках соглашения о предоставлении субсидии из федерального бюджета бюджету субъекта Российской Федерации, заключенного с Министерством сельского хозяйства Российской Федерации (рублей),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502920" cy="28321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 xml:space="preserve">- сумма посевных площадей зерновых, зернобобовых, масличных (за исключением рапса и сои), кормовых сельскохозяйственных культур, которые использовались в году, предшествующем году обращения за субсидией, сельскохозяйственными товаропроизводителями, обратившимися в текущем финансовом году за субсидией, за исключением посевных площадей, на которых в году, предшествующем году обращения за субсидией, проводились работы по </w:t>
      </w:r>
      <w:proofErr w:type="spellStart"/>
      <w:r>
        <w:t>фосфоритованию</w:t>
      </w:r>
      <w:proofErr w:type="spellEnd"/>
      <w:r>
        <w:t xml:space="preserve"> в соответствии с проектно-сметной документацией и (или) осуществлялось страхование риска гибели</w:t>
      </w:r>
      <w:proofErr w:type="gramEnd"/>
      <w:r>
        <w:t xml:space="preserve"> (утраты) урожая (гектаров). Сумма таких посевных площадей определяется на основании представленных сельскохозяйственными товаропроизводителями заявлений, составленных по форме, установленной правовым актом министерства,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597535" cy="28321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 посевных площадей зерновых, зернобобовых, масличных (за исключением рапса и сои), кормовых сельскохозяйственных культур, на которых проводились работы по </w:t>
      </w:r>
      <w:proofErr w:type="spellStart"/>
      <w:r>
        <w:t>фосфоритованию</w:t>
      </w:r>
      <w:proofErr w:type="spellEnd"/>
      <w:r>
        <w:t xml:space="preserve"> в соответствии с проектно-сметной документацией и которые использовались в году, предшествующем году обращения за субсидией, сельскохозяйственными товаропроизводителями, обратившимися в текущем финансовом году за субсидией (гектаров). Сумма таких посевных площадей определяется на основании представленных сельскохозяйственными товаропроизводителями заявлений, составленных по форме, установленной правовым актом министерства,</w:t>
      </w:r>
    </w:p>
    <w:p w:rsidR="00AC4A48" w:rsidRDefault="00AC4A48">
      <w:pPr>
        <w:pStyle w:val="ConsPlusNormal"/>
        <w:spacing w:before="220"/>
        <w:ind w:firstLine="540"/>
        <w:jc w:val="both"/>
      </w:pPr>
      <w:proofErr w:type="spellStart"/>
      <w:r>
        <w:lastRenderedPageBreak/>
        <w:t>Кф</w:t>
      </w:r>
      <w:proofErr w:type="spellEnd"/>
      <w:r>
        <w:t xml:space="preserve"> - коэффициент, равный 2, применяемый для посевных площадей, на которых в году, предшествующем году обращения за субсидией, проводились работы по </w:t>
      </w:r>
      <w:proofErr w:type="spellStart"/>
      <w:r>
        <w:t>фосфоритованию</w:t>
      </w:r>
      <w:proofErr w:type="spellEnd"/>
      <w:r>
        <w:t xml:space="preserve"> в соответствии с проектно-сметной документацией,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576580" cy="28321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 посевных площадей зерновых, зернобобовых, масличных (за исключением рапса и сои), кормовых сельскохозяйственных культур, на которых осуществлялось страхование риска гибели (утраты) урожая и которые использовались в году, предшествующем году обращения за субсидией, сельскохозяйственными товаропроизводителями, обратившимися в текущем финансовом году за субсидией (гектаров). Сумма таких посевных площадей определяется на основании представленных сельскохозяйственными товаропроизводителями </w:t>
      </w:r>
      <w:proofErr w:type="gramStart"/>
      <w:r>
        <w:t>сведений</w:t>
      </w:r>
      <w:proofErr w:type="gramEnd"/>
      <w:r>
        <w:t xml:space="preserve"> о размере застрахованных в году, предшествующем году обращения за субсидией, посевных площадей, составленных по форме, установленной правовым актом министерства,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Кс - коэффициент, равный 1,2, применяемый для посевных площадей, на которых в году, предшествующем году обращения за субсидией, осуществлялось страхование риска гибели (утраты) урожая,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670560" cy="28321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 посевных площадей зерновых, зернобобовых, масличных (за исключением рапса и сои), кормовых сельскохозяйственных культур, на которых одновременно проводились работы по </w:t>
      </w:r>
      <w:proofErr w:type="spellStart"/>
      <w:r>
        <w:t>фосфоритованию</w:t>
      </w:r>
      <w:proofErr w:type="spellEnd"/>
      <w:r>
        <w:t xml:space="preserve"> в соответствии с проектно-сметной </w:t>
      </w:r>
      <w:proofErr w:type="gramStart"/>
      <w:r>
        <w:t>документацией</w:t>
      </w:r>
      <w:proofErr w:type="gramEnd"/>
      <w:r>
        <w:t xml:space="preserve"> и осуществлялось страхование риска гибели (утраты) урожая и которые использовались в году, предшествующем году обращения за субсидией, сельскохозяйственными товаропроизводителями, обратившимися в текущем финансовом году за субсидией (гектаров). Сумма таких посевных площадей определяется на основании представленных сельскохозяйственными товаропроизводителями </w:t>
      </w:r>
      <w:proofErr w:type="gramStart"/>
      <w:r>
        <w:t>сведений</w:t>
      </w:r>
      <w:proofErr w:type="gramEnd"/>
      <w:r>
        <w:t xml:space="preserve"> о размере застрахованных в году, предшествующем году обращения за субсидией, посевных площадей и заявлений, составленных по формам, установленным правовым актом министерства,</w:t>
      </w:r>
    </w:p>
    <w:p w:rsidR="00AC4A48" w:rsidRDefault="00AC4A48">
      <w:pPr>
        <w:pStyle w:val="ConsPlusNormal"/>
        <w:spacing w:before="220"/>
        <w:ind w:firstLine="540"/>
        <w:jc w:val="both"/>
      </w:pPr>
      <w:proofErr w:type="spellStart"/>
      <w:r>
        <w:t>Кфс</w:t>
      </w:r>
      <w:proofErr w:type="spellEnd"/>
      <w:r>
        <w:t xml:space="preserve"> - коэффициент, равный 2,2, применяемый для посевных площадей, на которых в году, предшествующем году обращения за субсидией, одновременно проводились работы по </w:t>
      </w:r>
      <w:proofErr w:type="spellStart"/>
      <w:r>
        <w:t>фосфоритованию</w:t>
      </w:r>
      <w:proofErr w:type="spellEnd"/>
      <w:r>
        <w:t xml:space="preserve"> в соответствии с проектно-сметной </w:t>
      </w:r>
      <w:proofErr w:type="gramStart"/>
      <w:r>
        <w:t>документацией</w:t>
      </w:r>
      <w:proofErr w:type="gramEnd"/>
      <w:r>
        <w:t xml:space="preserve"> и осуществлялось страхование риска гибели (утраты) урожая,</w:t>
      </w:r>
    </w:p>
    <w:p w:rsidR="00AC4A48" w:rsidRDefault="00AC4A48">
      <w:pPr>
        <w:pStyle w:val="ConsPlusNormal"/>
        <w:spacing w:before="220"/>
        <w:ind w:firstLine="540"/>
        <w:jc w:val="both"/>
      </w:pPr>
      <w:proofErr w:type="spellStart"/>
      <w:proofErr w:type="gramStart"/>
      <w:r>
        <w:t>S</w:t>
      </w:r>
      <w:proofErr w:type="gramEnd"/>
      <w:r>
        <w:t>пф</w:t>
      </w:r>
      <w:proofErr w:type="spellEnd"/>
      <w:r>
        <w:t xml:space="preserve"> - размер посевной площади зерновых, зернобобовых, масличных (за исключением рапса и сои), кормовых сельскохозяйственных культур, используемой сельскохозяйственным товаропроизводителем в году, предшествующем году обращения за субсидией, на которой в году, предшествующем году обращения за субсидией, проводились работы по </w:t>
      </w:r>
      <w:proofErr w:type="spellStart"/>
      <w:r>
        <w:t>фосфоритованию</w:t>
      </w:r>
      <w:proofErr w:type="spellEnd"/>
      <w:r>
        <w:t xml:space="preserve"> в соответствии с проектно-сметной документацией (гектаров). Размер такой посевной площади определяется на основании представленного сельскохозяйственным товаропроизводителем заявления, составленного по форме, установленной правовым актом министерства,</w:t>
      </w:r>
    </w:p>
    <w:p w:rsidR="00AC4A48" w:rsidRDefault="00AC4A48">
      <w:pPr>
        <w:pStyle w:val="ConsPlusNormal"/>
        <w:spacing w:before="220"/>
        <w:ind w:firstLine="540"/>
        <w:jc w:val="both"/>
      </w:pPr>
      <w:proofErr w:type="spellStart"/>
      <w:proofErr w:type="gramStart"/>
      <w:r>
        <w:t>S</w:t>
      </w:r>
      <w:proofErr w:type="gramEnd"/>
      <w:r>
        <w:t>пс</w:t>
      </w:r>
      <w:proofErr w:type="spellEnd"/>
      <w:r>
        <w:t xml:space="preserve"> - размер посевной площади зерновых, зернобобовых, масличных (за исключением рапса и сои), кормовых сельскохозяйственных культур, используемой сельскохозяйственным товаропроизводителем в году, предшествующем году обращения за субсидией, на которой в году, предшествующем году обращения за субсидией, осуществлялось страхование риска гибели (утраты) урожая (гектаров). Размер такой посевной площади определяется на основании представленных сельскохозяйственным товаропроизводителем </w:t>
      </w:r>
      <w:proofErr w:type="gramStart"/>
      <w:r>
        <w:t>сведений</w:t>
      </w:r>
      <w:proofErr w:type="gramEnd"/>
      <w:r>
        <w:t xml:space="preserve"> о размере застрахованных в году, предшествующем году обращения за субсидией, посевных площадей, составленных по форме, установленной правовым актом министерства,</w:t>
      </w:r>
    </w:p>
    <w:p w:rsidR="00AC4A48" w:rsidRDefault="00AC4A48">
      <w:pPr>
        <w:pStyle w:val="ConsPlusNormal"/>
        <w:spacing w:before="220"/>
        <w:ind w:firstLine="540"/>
        <w:jc w:val="both"/>
      </w:pPr>
      <w:proofErr w:type="spellStart"/>
      <w:r>
        <w:t>Sпфс</w:t>
      </w:r>
      <w:proofErr w:type="spellEnd"/>
      <w:r>
        <w:t xml:space="preserve"> - размер посевной площади зерновых, зернобобовых, масличных (за исключением рапса и сои), кормовых сельскохозяйственных культур, используемой сельскохозяйственным товаропроизводителем в году, предшествующем году обращения за субсидией, на которой в году, </w:t>
      </w:r>
      <w:r>
        <w:lastRenderedPageBreak/>
        <w:t xml:space="preserve">предшествующем году обращения за субсидией, одновременно проводились работы по </w:t>
      </w:r>
      <w:proofErr w:type="spellStart"/>
      <w:r>
        <w:t>фосфоритованию</w:t>
      </w:r>
      <w:proofErr w:type="spellEnd"/>
      <w:r>
        <w:t xml:space="preserve"> в соответствии с проектно-сметной </w:t>
      </w:r>
      <w:proofErr w:type="gramStart"/>
      <w:r>
        <w:t>документацией</w:t>
      </w:r>
      <w:proofErr w:type="gramEnd"/>
      <w:r>
        <w:t xml:space="preserve"> и осуществлялось страхование риска гибели (утраты) урожая (гектаров). Размер такой посевной площади определяется на основании представленных сельскохозяйственным товаропроизводителем </w:t>
      </w:r>
      <w:proofErr w:type="gramStart"/>
      <w:r>
        <w:t>сведений</w:t>
      </w:r>
      <w:proofErr w:type="gramEnd"/>
      <w:r>
        <w:t xml:space="preserve"> о размере застрахованных в году, предшествующем году обращения за субсидией, посевных площадей и заявления, составленных по формам, установленным правовым актом министерства;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В случае если размер субсидии превышает 100% затрат сельскохозяйственного товаропроизводителя на производство продукции растениеводства на соответствующей посевной площади, такому сельскохозяйственному товаропроизводителю выплачивается субсидия в размере 100% указанных затрат.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Образовавшиеся при уменьшении суммы субсидии средства перераспределяются </w:t>
      </w:r>
      <w:proofErr w:type="gramStart"/>
      <w:r>
        <w:t>между другими сельскохозяйственными товаропроизводителями в соответствии с настоящей методикой расчета суммы субсидии на оказание поддержки сельскохозяйственным товаропроизводителям в области</w:t>
      </w:r>
      <w:proofErr w:type="gramEnd"/>
      <w:r>
        <w:t xml:space="preserve"> растениеводства.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right"/>
        <w:outlineLvl w:val="1"/>
      </w:pPr>
      <w:r>
        <w:t>Приложение N 5</w:t>
      </w:r>
    </w:p>
    <w:p w:rsidR="00AC4A48" w:rsidRDefault="00AC4A48">
      <w:pPr>
        <w:pStyle w:val="ConsPlusNormal"/>
        <w:jc w:val="right"/>
      </w:pPr>
      <w:r>
        <w:t>к Порядку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Title"/>
        <w:jc w:val="center"/>
      </w:pPr>
      <w:r>
        <w:t>СТАВКИ</w:t>
      </w:r>
    </w:p>
    <w:p w:rsidR="00AC4A48" w:rsidRDefault="00AC4A48">
      <w:pPr>
        <w:pStyle w:val="ConsPlusTitle"/>
        <w:jc w:val="center"/>
      </w:pPr>
      <w:r>
        <w:t>СУБСИДИЙ НА ОКАЗАНИЕ НЕСВЯЗАННОЙ ПОДДЕРЖКИ</w:t>
      </w:r>
    </w:p>
    <w:p w:rsidR="00AC4A48" w:rsidRDefault="00AC4A48">
      <w:pPr>
        <w:pStyle w:val="ConsPlusTitle"/>
        <w:jc w:val="center"/>
      </w:pPr>
      <w:r>
        <w:t>СЕЛЬСКОХОЗЯЙСТВЕННЫМ ТОВАРОПРОИЗВОДИТЕЛЯМ В ОБЛАСТИ РАЗВИТИЯ</w:t>
      </w:r>
    </w:p>
    <w:p w:rsidR="00AC4A48" w:rsidRDefault="00AC4A48">
      <w:pPr>
        <w:pStyle w:val="ConsPlusTitle"/>
        <w:jc w:val="center"/>
      </w:pPr>
      <w:r>
        <w:t>ПРОИЗВОДСТВА СЕМЕННОГО КАРТОФЕЛЯ, СЕМЯН ОВОЩНЫХ КУЛЬТУР</w:t>
      </w:r>
    </w:p>
    <w:p w:rsidR="00AC4A48" w:rsidRDefault="00AC4A48">
      <w:pPr>
        <w:pStyle w:val="ConsPlusTitle"/>
        <w:jc w:val="center"/>
      </w:pPr>
      <w:r>
        <w:t>ОТКРЫТОГО ГРУНТА И ОВОЩЕЙ ОТКРЫТОГО ГРУНТА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 xml:space="preserve">Исключены. - </w:t>
      </w:r>
      <w:hyperlink r:id="rId216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06.03.2020 N 98-П.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right"/>
        <w:outlineLvl w:val="1"/>
      </w:pPr>
      <w:r>
        <w:t>Приложение N 6</w:t>
      </w:r>
    </w:p>
    <w:p w:rsidR="00AC4A48" w:rsidRDefault="00AC4A48">
      <w:pPr>
        <w:pStyle w:val="ConsPlusNormal"/>
        <w:jc w:val="right"/>
      </w:pPr>
      <w:r>
        <w:t>к Порядку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Title"/>
        <w:jc w:val="center"/>
      </w:pPr>
      <w:r>
        <w:t>МЕТОДИКА</w:t>
      </w:r>
    </w:p>
    <w:p w:rsidR="00AC4A48" w:rsidRDefault="00AC4A48">
      <w:pPr>
        <w:pStyle w:val="ConsPlusTitle"/>
        <w:jc w:val="center"/>
      </w:pPr>
      <w:r>
        <w:t>РАСЧЕТА СУММЫ СУБСИДИИ, ПРЕДОСТАВЛЯЕМОЙ НА ОКАЗАНИЕ</w:t>
      </w:r>
    </w:p>
    <w:p w:rsidR="00AC4A48" w:rsidRDefault="00AC4A48">
      <w:pPr>
        <w:pStyle w:val="ConsPlusTitle"/>
        <w:jc w:val="center"/>
      </w:pPr>
      <w:r>
        <w:t>ПОДДЕРЖКИ В ОБЛАСТИ РАЗВИТИЯ ПРОИЗВОДСТВА СЕМЯН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 xml:space="preserve">Исключена. - </w:t>
      </w:r>
      <w:hyperlink r:id="rId217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07.11.2022 N 590-П.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right"/>
        <w:outlineLvl w:val="1"/>
      </w:pPr>
      <w:r>
        <w:t>Приложение N 7</w:t>
      </w:r>
    </w:p>
    <w:p w:rsidR="00AC4A48" w:rsidRDefault="00AC4A48">
      <w:pPr>
        <w:pStyle w:val="ConsPlusNormal"/>
        <w:jc w:val="right"/>
      </w:pPr>
      <w:r>
        <w:t>к Порядку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Title"/>
        <w:jc w:val="center"/>
      </w:pPr>
      <w:r>
        <w:t>МЕТОДИКА</w:t>
      </w:r>
    </w:p>
    <w:p w:rsidR="00AC4A48" w:rsidRDefault="00AC4A48">
      <w:pPr>
        <w:pStyle w:val="ConsPlusTitle"/>
        <w:jc w:val="center"/>
      </w:pPr>
      <w:r>
        <w:t>РАСЧЕТА СУММЫ СУБСИДИИ, ПРЕДОСТАВЛЯЕМОЙ</w:t>
      </w:r>
    </w:p>
    <w:p w:rsidR="00AC4A48" w:rsidRDefault="00AC4A48">
      <w:pPr>
        <w:pStyle w:val="ConsPlusTitle"/>
        <w:jc w:val="center"/>
      </w:pPr>
      <w:r>
        <w:t>НА ИЗВЕСТКОВАНИЕ КИСЛЫХ ПОЧВ НА ПАШНЕ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proofErr w:type="gramStart"/>
      <w:r>
        <w:lastRenderedPageBreak/>
        <w:t>Исключена</w:t>
      </w:r>
      <w:proofErr w:type="gramEnd"/>
      <w:r>
        <w:t xml:space="preserve"> с 1 января 2022 года. - </w:t>
      </w:r>
      <w:hyperlink r:id="rId218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23.11.2021 N 631-П.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right"/>
        <w:outlineLvl w:val="1"/>
      </w:pPr>
      <w:r>
        <w:t>Приложение N 8</w:t>
      </w:r>
    </w:p>
    <w:p w:rsidR="00AC4A48" w:rsidRDefault="00AC4A48">
      <w:pPr>
        <w:pStyle w:val="ConsPlusNormal"/>
        <w:jc w:val="right"/>
      </w:pPr>
      <w:r>
        <w:t>к Порядку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Title"/>
        <w:jc w:val="center"/>
      </w:pPr>
      <w:bookmarkStart w:id="23" w:name="P724"/>
      <w:bookmarkEnd w:id="23"/>
      <w:r>
        <w:t>МЕТОДИКА</w:t>
      </w:r>
    </w:p>
    <w:p w:rsidR="00AC4A48" w:rsidRDefault="00AC4A48">
      <w:pPr>
        <w:pStyle w:val="ConsPlusTitle"/>
        <w:jc w:val="center"/>
      </w:pPr>
      <w:r>
        <w:t>РАСЧЕТА СУММЫ СУБСИДИИ, ПРЕДОСТАВЛЯЕМОЙ НА СТИМУЛИРОВАНИЕ</w:t>
      </w:r>
    </w:p>
    <w:p w:rsidR="00AC4A48" w:rsidRDefault="00AC4A48">
      <w:pPr>
        <w:pStyle w:val="ConsPlusTitle"/>
        <w:jc w:val="center"/>
      </w:pPr>
      <w:r>
        <w:t>УВЕЛИЧЕНИЯ ПРОИЗВОДСТВА МАСЛИЧНЫХ КУЛЬТУР</w:t>
      </w:r>
    </w:p>
    <w:p w:rsidR="00AC4A48" w:rsidRDefault="00AC4A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AC4A4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A48" w:rsidRDefault="00AC4A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A48" w:rsidRDefault="00AC4A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1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 от 23.11.2021 N 631-П)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A48" w:rsidRDefault="00AC4A48">
            <w:pPr>
              <w:pStyle w:val="ConsPlusNormal"/>
            </w:pPr>
          </w:p>
        </w:tc>
      </w:tr>
    </w:tbl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Сумма субсидии, предоставляемой сельскохозяйственному товаропроизводителю на стимулирование увеличения производства масличных культур (далее - субсидия), рассчитывается по формуле: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proofErr w:type="spellStart"/>
      <w:r>
        <w:t>СумР</w:t>
      </w:r>
      <w:proofErr w:type="spellEnd"/>
      <w:r>
        <w:t xml:space="preserve"> = </w:t>
      </w:r>
      <w:proofErr w:type="spellStart"/>
      <w:proofErr w:type="gramStart"/>
      <w:r>
        <w:t>Пр</w:t>
      </w:r>
      <w:proofErr w:type="spellEnd"/>
      <w:proofErr w:type="gram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СтР</w:t>
      </w:r>
      <w:proofErr w:type="spellEnd"/>
      <w:r>
        <w:t>, где: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proofErr w:type="spellStart"/>
      <w:proofErr w:type="gramStart"/>
      <w:r>
        <w:t>Пр</w:t>
      </w:r>
      <w:proofErr w:type="spellEnd"/>
      <w:proofErr w:type="gramEnd"/>
      <w:r>
        <w:t xml:space="preserve"> - прирост объема производства масличных культур в году предоставления субсидии по отношению к объему производства масличных культур в году, предшествующем году предоставления субсидии (тонн), рассчитываемый по формуле: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proofErr w:type="spellStart"/>
      <w:proofErr w:type="gramStart"/>
      <w:r>
        <w:t>Пр</w:t>
      </w:r>
      <w:proofErr w:type="spellEnd"/>
      <w:proofErr w:type="gramEnd"/>
      <w:r>
        <w:t xml:space="preserve"> = Отек - </w:t>
      </w:r>
      <w:proofErr w:type="spellStart"/>
      <w:r>
        <w:t>Опред</w:t>
      </w:r>
      <w:proofErr w:type="spellEnd"/>
      <w:r>
        <w:t>, где: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Отек - объем производства масличных культур в году предоставления субсидии (тонн). Значение показателя определяется на основании представленного сельскохозяйственным товаропроизводителем заявления о предоставлении субсидии, составленного по форме, утвержденной правовым актом министерства,</w:t>
      </w:r>
    </w:p>
    <w:p w:rsidR="00AC4A48" w:rsidRDefault="00AC4A48">
      <w:pPr>
        <w:pStyle w:val="ConsPlusNormal"/>
        <w:spacing w:before="220"/>
        <w:ind w:firstLine="540"/>
        <w:jc w:val="both"/>
      </w:pPr>
      <w:proofErr w:type="spellStart"/>
      <w:r>
        <w:t>Опред</w:t>
      </w:r>
      <w:proofErr w:type="spellEnd"/>
      <w:r>
        <w:t xml:space="preserve"> - объем производства масличных культур в году, предшествующем году предоставления субсидии (тонн). Значение показателя определяется на основании представленного сельскохозяйственным товаропроизводителем заявления о предоставлении субсидии, составленного по форме, утвержденной правовым актом министерства;</w:t>
      </w:r>
    </w:p>
    <w:p w:rsidR="00AC4A48" w:rsidRDefault="00AC4A48">
      <w:pPr>
        <w:pStyle w:val="ConsPlusNormal"/>
        <w:spacing w:before="220"/>
        <w:ind w:firstLine="540"/>
        <w:jc w:val="both"/>
      </w:pPr>
      <w:proofErr w:type="spellStart"/>
      <w:r>
        <w:t>СтР</w:t>
      </w:r>
      <w:proofErr w:type="spellEnd"/>
      <w:r>
        <w:t xml:space="preserve"> - ставка субсидии (рублей за тонну), рассчитываемая по формуле: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proofErr w:type="spellStart"/>
      <w:r>
        <w:t>СтР</w:t>
      </w:r>
      <w:proofErr w:type="spellEnd"/>
      <w:r>
        <w:t xml:space="preserve"> = </w:t>
      </w:r>
      <w:proofErr w:type="spellStart"/>
      <w:r>
        <w:t>СтРБ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К</w:t>
      </w:r>
      <w:proofErr w:type="gramStart"/>
      <w:r>
        <w:rPr>
          <w:vertAlign w:val="subscript"/>
        </w:rPr>
        <w:t>1</w:t>
      </w:r>
      <w:proofErr w:type="gramEnd"/>
      <w:r>
        <w:t xml:space="preserve"> </w:t>
      </w:r>
      <w:proofErr w:type="spellStart"/>
      <w:r>
        <w:t>x</w:t>
      </w:r>
      <w:proofErr w:type="spellEnd"/>
      <w:r>
        <w:t xml:space="preserve"> К</w:t>
      </w:r>
      <w:r>
        <w:rPr>
          <w:vertAlign w:val="subscript"/>
        </w:rPr>
        <w:t>2</w:t>
      </w:r>
      <w:r>
        <w:t xml:space="preserve"> </w:t>
      </w:r>
      <w:proofErr w:type="spellStart"/>
      <w:r>
        <w:t>x</w:t>
      </w:r>
      <w:proofErr w:type="spellEnd"/>
      <w:r>
        <w:t xml:space="preserve"> К</w:t>
      </w:r>
      <w:r>
        <w:rPr>
          <w:vertAlign w:val="subscript"/>
        </w:rPr>
        <w:t>3</w:t>
      </w:r>
      <w:r>
        <w:t>, где: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proofErr w:type="spellStart"/>
      <w:r>
        <w:t>СтРБ</w:t>
      </w:r>
      <w:proofErr w:type="spellEnd"/>
      <w:r>
        <w:t xml:space="preserve"> - базовая ставка субсидии (рублей за тонну), рассчитываемая по формуле: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proofErr w:type="spellStart"/>
      <w:r>
        <w:t>СтРБ</w:t>
      </w:r>
      <w:proofErr w:type="spellEnd"/>
      <w:r>
        <w:t xml:space="preserve"> = ОСР / </w:t>
      </w:r>
      <w:proofErr w:type="spellStart"/>
      <w:r>
        <w:t>Пруобщ</w:t>
      </w:r>
      <w:proofErr w:type="spellEnd"/>
      <w:r>
        <w:t>, где: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ОСР - объем средств, предоставляемых в соответствующем финансовом году из областного бюджета на стимулирование увеличения производства масличных культур (рублей),</w:t>
      </w:r>
    </w:p>
    <w:p w:rsidR="00AC4A48" w:rsidRDefault="00AC4A48">
      <w:pPr>
        <w:pStyle w:val="ConsPlusNormal"/>
        <w:spacing w:before="220"/>
        <w:ind w:firstLine="540"/>
        <w:jc w:val="both"/>
      </w:pPr>
      <w:proofErr w:type="spellStart"/>
      <w:r>
        <w:t>Пруобщ</w:t>
      </w:r>
      <w:proofErr w:type="spellEnd"/>
      <w:r>
        <w:t xml:space="preserve"> - прирост условного объема производства масличных культур в году предоставления субсидии по отношению к объему производства масличных культур в году, предшествующем году предоставления субсидии, всех сельскохозяйственных </w:t>
      </w:r>
      <w:r>
        <w:lastRenderedPageBreak/>
        <w:t>товаропроизводителей, обратившихся в текущем финансовом году за получением субсидии (тонн), рассчитываемый по формуле: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proofErr w:type="spellStart"/>
      <w:r>
        <w:t>Пруобщ</w:t>
      </w:r>
      <w:proofErr w:type="spellEnd"/>
      <w:r>
        <w:t xml:space="preserve"> = Пр</w:t>
      </w:r>
      <w:proofErr w:type="gramStart"/>
      <w:r>
        <w:t>1</w:t>
      </w:r>
      <w:proofErr w:type="gramEnd"/>
      <w:r>
        <w:t xml:space="preserve"> </w:t>
      </w:r>
      <w:proofErr w:type="spellStart"/>
      <w:r>
        <w:t>x</w:t>
      </w:r>
      <w:proofErr w:type="spellEnd"/>
      <w:r>
        <w:t xml:space="preserve"> К</w:t>
      </w:r>
      <w:r>
        <w:rPr>
          <w:vertAlign w:val="subscript"/>
        </w:rPr>
        <w:t>1</w:t>
      </w:r>
      <w:r>
        <w:t xml:space="preserve"> </w:t>
      </w:r>
      <w:proofErr w:type="spellStart"/>
      <w:r>
        <w:t>x</w:t>
      </w:r>
      <w:proofErr w:type="spellEnd"/>
      <w:r>
        <w:t xml:space="preserve"> К</w:t>
      </w:r>
      <w:r>
        <w:rPr>
          <w:vertAlign w:val="subscript"/>
        </w:rPr>
        <w:t>2</w:t>
      </w:r>
      <w:r>
        <w:t xml:space="preserve"> </w:t>
      </w:r>
      <w:proofErr w:type="spellStart"/>
      <w:r>
        <w:t>x</w:t>
      </w:r>
      <w:proofErr w:type="spellEnd"/>
      <w:r>
        <w:t xml:space="preserve"> К</w:t>
      </w:r>
      <w:r>
        <w:rPr>
          <w:vertAlign w:val="subscript"/>
        </w:rPr>
        <w:t>3</w:t>
      </w:r>
      <w:r>
        <w:t xml:space="preserve"> + Пр2 </w:t>
      </w:r>
      <w:proofErr w:type="spellStart"/>
      <w:r>
        <w:t>x</w:t>
      </w:r>
      <w:proofErr w:type="spellEnd"/>
      <w:r>
        <w:t xml:space="preserve"> К</w:t>
      </w:r>
      <w:r>
        <w:rPr>
          <w:vertAlign w:val="subscript"/>
        </w:rPr>
        <w:t>1</w:t>
      </w:r>
      <w:r>
        <w:t xml:space="preserve"> </w:t>
      </w:r>
      <w:proofErr w:type="spellStart"/>
      <w:r>
        <w:t>x</w:t>
      </w:r>
      <w:proofErr w:type="spellEnd"/>
      <w:r>
        <w:t xml:space="preserve"> К</w:t>
      </w:r>
      <w:r>
        <w:rPr>
          <w:vertAlign w:val="subscript"/>
        </w:rPr>
        <w:t>2</w:t>
      </w:r>
      <w:r>
        <w:t xml:space="preserve"> </w:t>
      </w:r>
      <w:proofErr w:type="spellStart"/>
      <w:r>
        <w:t>x</w:t>
      </w:r>
      <w:proofErr w:type="spellEnd"/>
      <w:r>
        <w:t xml:space="preserve"> К</w:t>
      </w:r>
      <w:r>
        <w:rPr>
          <w:vertAlign w:val="subscript"/>
        </w:rPr>
        <w:t>3</w:t>
      </w:r>
      <w:r>
        <w:t xml:space="preserve"> + ... +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r>
        <w:t xml:space="preserve">+ </w:t>
      </w:r>
      <w:proofErr w:type="spellStart"/>
      <w:r>
        <w:t>Прi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К</w:t>
      </w:r>
      <w:proofErr w:type="gramStart"/>
      <w:r>
        <w:rPr>
          <w:vertAlign w:val="subscript"/>
        </w:rPr>
        <w:t>1</w:t>
      </w:r>
      <w:proofErr w:type="gramEnd"/>
      <w:r>
        <w:t xml:space="preserve"> </w:t>
      </w:r>
      <w:proofErr w:type="spellStart"/>
      <w:r>
        <w:t>x</w:t>
      </w:r>
      <w:proofErr w:type="spellEnd"/>
      <w:r>
        <w:t xml:space="preserve"> К</w:t>
      </w:r>
      <w:r>
        <w:rPr>
          <w:vertAlign w:val="subscript"/>
        </w:rPr>
        <w:t>2</w:t>
      </w:r>
      <w:r>
        <w:t xml:space="preserve"> </w:t>
      </w:r>
      <w:proofErr w:type="spellStart"/>
      <w:r>
        <w:t>x</w:t>
      </w:r>
      <w:proofErr w:type="spellEnd"/>
      <w:r>
        <w:t xml:space="preserve"> К</w:t>
      </w:r>
      <w:r>
        <w:rPr>
          <w:vertAlign w:val="subscript"/>
        </w:rPr>
        <w:t>3</w:t>
      </w:r>
      <w:r>
        <w:t>, где: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proofErr w:type="spellStart"/>
      <w:r>
        <w:t>i</w:t>
      </w:r>
      <w:proofErr w:type="spellEnd"/>
      <w:r>
        <w:t xml:space="preserve"> - количество сельскохозяйственных товаропроизводителей, обратившихся в текущем финансовом году за получением субсидии (единиц),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К</w:t>
      </w:r>
      <w:proofErr w:type="gramStart"/>
      <w:r>
        <w:rPr>
          <w:vertAlign w:val="subscript"/>
        </w:rPr>
        <w:t>1</w:t>
      </w:r>
      <w:proofErr w:type="gramEnd"/>
      <w:r>
        <w:t xml:space="preserve"> - коэффициент, равный 1,2, применяемый при выполнении сельскохозяйственным товаропроизводителем значения результата использования субсидии, установленного соглашением о предоставлении субсидии в отчетном году,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К</w:t>
      </w:r>
      <w:proofErr w:type="gramStart"/>
      <w:r>
        <w:rPr>
          <w:vertAlign w:val="subscript"/>
        </w:rPr>
        <w:t>2</w:t>
      </w:r>
      <w:proofErr w:type="gramEnd"/>
      <w:r>
        <w:t xml:space="preserve"> - коэффициент, равный отношению фактически достигнутого значения результата использования субсидии за отчетный год к показателю, установленному соглашением о предоставлении субсидии в отчетном году, применяемый при невыполнении сельскохозяйственным товаропроизводителем значения результата использования субсидии, установленного соглашением о предоставлении субсидии в отчетном году,</w:t>
      </w:r>
    </w:p>
    <w:p w:rsidR="00AC4A48" w:rsidRDefault="00AC4A48">
      <w:pPr>
        <w:pStyle w:val="ConsPlusNormal"/>
        <w:spacing w:before="220"/>
        <w:ind w:firstLine="540"/>
        <w:jc w:val="both"/>
      </w:pPr>
      <w:proofErr w:type="gramStart"/>
      <w:r>
        <w:t>К</w:t>
      </w:r>
      <w:r>
        <w:rPr>
          <w:vertAlign w:val="subscript"/>
        </w:rPr>
        <w:t>3</w:t>
      </w:r>
      <w:r>
        <w:t xml:space="preserve"> - коэффициент, в 2021 году равный 0,5, в 2022 году - 0,25, в 2023 году - 0, применяемый в случае использования при посеве семян масличных культур, сорта или гибриды которых внесены в Государственный реестр селекционных достижений, но не допущены к использованию в Волго-Вятском регионе, либо в случае внесения при производстве масличных культур удобрений в объеме менее 10 килограммов действующего вещества на 1</w:t>
      </w:r>
      <w:proofErr w:type="gramEnd"/>
      <w:r>
        <w:t xml:space="preserve"> гектар посевной площади.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В случае если размер субсидии за счет средств федерального бюджета и областного бюджета превышает 100% затрат сельскохозяйственного товаропроизводителя на производство масличных культур, такому сельскохозяйственному товаропроизводителю выплачивается субсидия в размере 100% указанных затрат.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Образовавшиеся при уменьшении суммы субсидии средства перераспределяются между другими сельскохозяйственными товаропроизводителями Кировской области в соответствии с настоящей методикой расчета суммы субсидии, предоставляемой на стимулирование увеличения производства масличных культур.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right"/>
        <w:outlineLvl w:val="1"/>
      </w:pPr>
      <w:r>
        <w:t>Приложение N 9</w:t>
      </w:r>
    </w:p>
    <w:p w:rsidR="00AC4A48" w:rsidRDefault="00AC4A48">
      <w:pPr>
        <w:pStyle w:val="ConsPlusNormal"/>
        <w:jc w:val="right"/>
      </w:pPr>
      <w:r>
        <w:t>к Порядку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Title"/>
        <w:jc w:val="center"/>
      </w:pPr>
      <w:bookmarkStart w:id="24" w:name="P769"/>
      <w:bookmarkEnd w:id="24"/>
      <w:r>
        <w:t>МЕТОДИКА</w:t>
      </w:r>
    </w:p>
    <w:p w:rsidR="00AC4A48" w:rsidRDefault="00AC4A48">
      <w:pPr>
        <w:pStyle w:val="ConsPlusTitle"/>
        <w:jc w:val="center"/>
      </w:pPr>
      <w:r>
        <w:t>РАСЧЕТА СУММЫ СУБСИДИИ, ПРЕДОСТАВЛЯЕМОЙ НА ПРОИЗВОДСТВО</w:t>
      </w:r>
    </w:p>
    <w:p w:rsidR="00AC4A48" w:rsidRDefault="00AC4A48">
      <w:pPr>
        <w:pStyle w:val="ConsPlusTitle"/>
        <w:jc w:val="center"/>
      </w:pPr>
      <w:r>
        <w:t>И РЕАЛИЗАЦИЮ ЗЕРНОВЫХ КУЛЬТУР</w:t>
      </w:r>
    </w:p>
    <w:p w:rsidR="00AC4A48" w:rsidRDefault="00AC4A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AC4A4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A48" w:rsidRDefault="00AC4A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A48" w:rsidRDefault="00AC4A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4A48" w:rsidRDefault="00AC4A4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Кировской области</w:t>
            </w:r>
            <w:proofErr w:type="gramEnd"/>
          </w:p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19.05.2022 </w:t>
            </w:r>
            <w:hyperlink r:id="rId220">
              <w:r>
                <w:rPr>
                  <w:color w:val="0000FF"/>
                </w:rPr>
                <w:t>N 245-П</w:t>
              </w:r>
            </w:hyperlink>
            <w:r>
              <w:rPr>
                <w:color w:val="392C69"/>
              </w:rPr>
              <w:t xml:space="preserve">, от 29.11.2022 </w:t>
            </w:r>
            <w:hyperlink r:id="rId221">
              <w:r>
                <w:rPr>
                  <w:color w:val="0000FF"/>
                </w:rPr>
                <w:t>N 654-П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A48" w:rsidRDefault="00AC4A48">
            <w:pPr>
              <w:pStyle w:val="ConsPlusNormal"/>
            </w:pPr>
          </w:p>
        </w:tc>
      </w:tr>
    </w:tbl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Сумма субсидии, предоставляемой на производство и реализацию зерновых культур (</w:t>
      </w:r>
      <w:proofErr w:type="spellStart"/>
      <w:r>
        <w:t>СумЗ</w:t>
      </w:r>
      <w:proofErr w:type="spellEnd"/>
      <w:r>
        <w:t>) (далее - субсидия), рассчитывается по формуле: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proofErr w:type="spellStart"/>
      <w:r>
        <w:t>СумЗ</w:t>
      </w:r>
      <w:proofErr w:type="spellEnd"/>
      <w:r>
        <w:t xml:space="preserve"> = ВЗ </w:t>
      </w:r>
      <w:proofErr w:type="spellStart"/>
      <w:r>
        <w:t>x</w:t>
      </w:r>
      <w:proofErr w:type="spellEnd"/>
      <w:proofErr w:type="gramStart"/>
      <w:r>
        <w:t xml:space="preserve"> К</w:t>
      </w:r>
      <w:proofErr w:type="gram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СтЗ</w:t>
      </w:r>
      <w:proofErr w:type="spellEnd"/>
      <w:r>
        <w:t>, где: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proofErr w:type="gramStart"/>
      <w:r>
        <w:t>ВЗ - вес зерна пшеницы, ржи, кукурузы, ячменя (далее - зерновые культуры) собственного производства, реализованного сельскохозяйственным товаропроизводителем, обратившимся в текущем финансовом году за субсидией (тонн).</w:t>
      </w:r>
      <w:proofErr w:type="gramEnd"/>
      <w:r>
        <w:t xml:space="preserve"> Показатель определяется на основании представленного сельскохозяйственным товаропроизводителем заявления о предоставлении субсидии, составленного по форме, утвержденной правовым актом министерства;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222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29.11.2022 N 654-П)</w:t>
      </w:r>
    </w:p>
    <w:p w:rsidR="00AC4A48" w:rsidRDefault="00AC4A48">
      <w:pPr>
        <w:pStyle w:val="ConsPlusNormal"/>
        <w:spacing w:before="220"/>
        <w:ind w:firstLine="540"/>
        <w:jc w:val="both"/>
      </w:pPr>
      <w:proofErr w:type="gramStart"/>
      <w:r>
        <w:t>К</w:t>
      </w:r>
      <w:proofErr w:type="gramEnd"/>
      <w:r>
        <w:t xml:space="preserve"> - коэффициент: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равный 1,5 - применяемый в случае, если в году обращения за субсидией посевы сельскохозяйственных растений сельскохозяйственного товаропроизводителя пострадали (погибли) в результате чрезвычайной ситуации природного характера, при этом снижение урожайности зерновых и зернобобовых сельскохозяйственных растений по отношению к урожайности зерновых и зернобобовых сельскохозяйственных растений в предыдущем году составило 20% и более,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223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29.11.2022 N 654-П)</w:t>
      </w:r>
    </w:p>
    <w:p w:rsidR="00AC4A48" w:rsidRDefault="00AC4A48">
      <w:pPr>
        <w:pStyle w:val="ConsPlusNormal"/>
        <w:spacing w:before="220"/>
        <w:ind w:firstLine="540"/>
        <w:jc w:val="both"/>
      </w:pPr>
      <w:proofErr w:type="gramStart"/>
      <w:r>
        <w:t>равный</w:t>
      </w:r>
      <w:proofErr w:type="gramEnd"/>
      <w:r>
        <w:t xml:space="preserve"> 1 - в остальных случаях.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Документами, подтверждающими причинение материального ущерба в результате чрезвычайной ситуации природного характера, являются: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заверенная руководителем администрации муниципального района (муниципального или городского округа) копия нормативного правового акта органа местного самоуправления о введении режима повышенной готовности или чрезвычайной ситуации на территории муниципального района (муниципального или городского округа);</w:t>
      </w:r>
    </w:p>
    <w:p w:rsidR="00AC4A48" w:rsidRDefault="00AC4A48">
      <w:pPr>
        <w:pStyle w:val="ConsPlusNormal"/>
        <w:spacing w:before="220"/>
        <w:ind w:firstLine="540"/>
        <w:jc w:val="both"/>
      </w:pPr>
      <w:proofErr w:type="gramStart"/>
      <w:r>
        <w:t xml:space="preserve">заверенная руководителем администрации муниципального района (муниципального или городского округа) копия акта обследования посевов и посадок сельскохозяйственных культур, пострадавших в результате чрезвычайной ситуации природного характера, составленного по </w:t>
      </w:r>
      <w:hyperlink r:id="rId224">
        <w:r>
          <w:rPr>
            <w:color w:val="0000FF"/>
          </w:rPr>
          <w:t>форме</w:t>
        </w:r>
      </w:hyperlink>
      <w:r>
        <w:t>, рекомендуемый образец которой приведен в приложении N 1 к порядку осуществления оценки ущерба сельскохозяйственных товаропроизводителей от чрезвычайных ситуаций природного характера, утвержденному приказом Министерства сельского хозяйства Российской Федерации от 26.03.2015 N 113 "Об утверждении</w:t>
      </w:r>
      <w:proofErr w:type="gramEnd"/>
      <w:r>
        <w:t xml:space="preserve"> порядка осуществления оценки ущерба сельскохозяйственных товаропроизводителей от чрезвычайных ситуаций природного характера";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заверенные руководителем сельскохозяйственного товаропроизводителя копии сведений о сборе урожая сельскохозяйственных культур со всех земель в году обращения за субсидией и в предыдущем ему году, составленных по форме федерального статистического наблюдения N 29-СХ или N 2-фермер;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225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29.11.2022 N 654-П)</w:t>
      </w:r>
    </w:p>
    <w:p w:rsidR="00AC4A48" w:rsidRDefault="00AC4A48">
      <w:pPr>
        <w:pStyle w:val="ConsPlusNormal"/>
        <w:spacing w:before="220"/>
        <w:ind w:firstLine="540"/>
        <w:jc w:val="both"/>
      </w:pPr>
      <w:proofErr w:type="spellStart"/>
      <w:r>
        <w:t>СтЗ</w:t>
      </w:r>
      <w:proofErr w:type="spellEnd"/>
      <w:r>
        <w:t xml:space="preserve"> - ставка субсидии, предоставляемой за счет средств федерального бюджета и (или) областного бюджета (рублей за тонну), рассчитываемая по формуле: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proofErr w:type="spellStart"/>
      <w:r>
        <w:t>СтЗ</w:t>
      </w:r>
      <w:proofErr w:type="spellEnd"/>
      <w:r>
        <w:t xml:space="preserve"> = ОСЗ / </w:t>
      </w:r>
      <w:proofErr w:type="spellStart"/>
      <w:r>
        <w:t>СумВЗусл</w:t>
      </w:r>
      <w:proofErr w:type="spellEnd"/>
      <w:r>
        <w:t>, где: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ОСЗ - объем средств, предоставляемых в соответствующем финансовом году из областного бюджета за счет средств федерального бюджета и областного бюджета на производство и реализацию зерновых культур (рублей). В случае выделения в текущем финансовом году дополнительных бюджетных ассигнований на предоставление субсидии ОСЗ определяется исходя из указанных дополнительных бюджетных ассигнований,</w:t>
      </w:r>
    </w:p>
    <w:p w:rsidR="00AC4A48" w:rsidRDefault="00AC4A48">
      <w:pPr>
        <w:pStyle w:val="ConsPlusNormal"/>
        <w:jc w:val="both"/>
      </w:pPr>
      <w:r>
        <w:lastRenderedPageBreak/>
        <w:t xml:space="preserve">(в ред. </w:t>
      </w:r>
      <w:hyperlink r:id="rId226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29.11.2022 N 654-П)</w:t>
      </w:r>
    </w:p>
    <w:p w:rsidR="00AC4A48" w:rsidRDefault="00AC4A48">
      <w:pPr>
        <w:pStyle w:val="ConsPlusNormal"/>
        <w:spacing w:before="220"/>
        <w:ind w:firstLine="540"/>
        <w:jc w:val="both"/>
      </w:pPr>
      <w:proofErr w:type="spellStart"/>
      <w:r>
        <w:t>СумВЗусл</w:t>
      </w:r>
      <w:proofErr w:type="spellEnd"/>
      <w:r>
        <w:t xml:space="preserve"> - условный вес зерна зерновых культур собственного производства, реализованного всеми сельскохозяйственными товаропроизводителями, обратившимися в текущем финансовом году за субсидией (тонн), рассчитываемый по формуле: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227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29.11.2022 N 654-П)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proofErr w:type="spellStart"/>
      <w:r>
        <w:t>СумВЗусл</w:t>
      </w:r>
      <w:proofErr w:type="spellEnd"/>
      <w:r>
        <w:t xml:space="preserve"> = ВЗ</w:t>
      </w:r>
      <w:r>
        <w:rPr>
          <w:vertAlign w:val="subscript"/>
        </w:rPr>
        <w:t>1</w:t>
      </w:r>
      <w:r>
        <w:t xml:space="preserve"> </w:t>
      </w:r>
      <w:proofErr w:type="spellStart"/>
      <w:r>
        <w:t>x</w:t>
      </w:r>
      <w:proofErr w:type="spellEnd"/>
      <w:proofErr w:type="gramStart"/>
      <w:r>
        <w:t xml:space="preserve"> К</w:t>
      </w:r>
      <w:proofErr w:type="gramEnd"/>
      <w:r>
        <w:t xml:space="preserve"> + ВЗ</w:t>
      </w:r>
      <w:r>
        <w:rPr>
          <w:vertAlign w:val="subscript"/>
        </w:rPr>
        <w:t>2</w:t>
      </w:r>
      <w:r>
        <w:t xml:space="preserve"> </w:t>
      </w:r>
      <w:proofErr w:type="spellStart"/>
      <w:r>
        <w:t>x</w:t>
      </w:r>
      <w:proofErr w:type="spellEnd"/>
      <w:r>
        <w:t xml:space="preserve"> К + ... + </w:t>
      </w:r>
      <w:proofErr w:type="spellStart"/>
      <w:r>
        <w:t>ВЗ</w:t>
      </w:r>
      <w:r>
        <w:rPr>
          <w:vertAlign w:val="subscript"/>
        </w:rPr>
        <w:t>i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К, где: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proofErr w:type="spellStart"/>
      <w:r>
        <w:t>i</w:t>
      </w:r>
      <w:proofErr w:type="spellEnd"/>
      <w:r>
        <w:t xml:space="preserve"> - количество сельскохозяйственных товаропроизводителей, обратившихся в текущем финансовом году за получением субсидии (единиц).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В случае если размер субсидии за счет средств федерального бюджета и областного бюджета превышает 50% затрат сельскохозяйственного товаропроизводителя на производство и реализацию зерновых культур, ему выплачивается субсидия в размере 50% указанных затрат.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Образовавшиеся при уменьшении суммы субсидии средства перераспределяются между другими сельскохозяйственными товаропроизводителями Кировской области в соответствии с настоящей методикой расчета суммы субсидии, предоставляемой на производство и реализацию зерновых культур.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0612" w:rsidRDefault="00FC0612"/>
    <w:sectPr w:rsidR="00FC0612" w:rsidSect="00AC4A48">
      <w:headerReference w:type="default" r:id="rId22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6EA" w:rsidRDefault="007676EA" w:rsidP="00AC4A48">
      <w:r>
        <w:separator/>
      </w:r>
    </w:p>
  </w:endnote>
  <w:endnote w:type="continuationSeparator" w:id="0">
    <w:p w:rsidR="007676EA" w:rsidRDefault="007676EA" w:rsidP="00AC4A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6EA" w:rsidRDefault="007676EA" w:rsidP="00AC4A48">
      <w:r>
        <w:separator/>
      </w:r>
    </w:p>
  </w:footnote>
  <w:footnote w:type="continuationSeparator" w:id="0">
    <w:p w:rsidR="007676EA" w:rsidRDefault="007676EA" w:rsidP="00AC4A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56082"/>
      <w:docPartObj>
        <w:docPartGallery w:val="Page Numbers (Top of Page)"/>
        <w:docPartUnique/>
      </w:docPartObj>
    </w:sdtPr>
    <w:sdtContent>
      <w:p w:rsidR="007676EA" w:rsidRDefault="007676EA">
        <w:pPr>
          <w:pStyle w:val="a3"/>
          <w:jc w:val="center"/>
        </w:pPr>
        <w:fldSimple w:instr=" PAGE   \* MERGEFORMAT ">
          <w:r w:rsidR="008008D0">
            <w:rPr>
              <w:noProof/>
            </w:rPr>
            <w:t>38</w:t>
          </w:r>
        </w:fldSimple>
      </w:p>
    </w:sdtContent>
  </w:sdt>
  <w:p w:rsidR="007676EA" w:rsidRDefault="007676E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4A48"/>
    <w:rsid w:val="007676EA"/>
    <w:rsid w:val="008008D0"/>
    <w:rsid w:val="00AC4A48"/>
    <w:rsid w:val="00CF5C90"/>
    <w:rsid w:val="00FC0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6EA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4A48"/>
    <w:pPr>
      <w:widowControl w:val="0"/>
      <w:autoSpaceDE w:val="0"/>
      <w:autoSpaceDN w:val="0"/>
      <w:spacing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C4A48"/>
    <w:pPr>
      <w:widowControl w:val="0"/>
      <w:autoSpaceDE w:val="0"/>
      <w:autoSpaceDN w:val="0"/>
      <w:spacing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C4A48"/>
    <w:pPr>
      <w:widowControl w:val="0"/>
      <w:autoSpaceDE w:val="0"/>
      <w:autoSpaceDN w:val="0"/>
      <w:spacing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C4A48"/>
    <w:pPr>
      <w:widowControl w:val="0"/>
      <w:autoSpaceDE w:val="0"/>
      <w:autoSpaceDN w:val="0"/>
      <w:spacing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C4A48"/>
    <w:pPr>
      <w:widowControl w:val="0"/>
      <w:autoSpaceDE w:val="0"/>
      <w:autoSpaceDN w:val="0"/>
      <w:spacing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C4A48"/>
    <w:pPr>
      <w:widowControl w:val="0"/>
      <w:autoSpaceDE w:val="0"/>
      <w:autoSpaceDN w:val="0"/>
      <w:spacing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C4A48"/>
    <w:pPr>
      <w:widowControl w:val="0"/>
      <w:autoSpaceDE w:val="0"/>
      <w:autoSpaceDN w:val="0"/>
      <w:spacing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C4A48"/>
    <w:pPr>
      <w:widowControl w:val="0"/>
      <w:autoSpaceDE w:val="0"/>
      <w:autoSpaceDN w:val="0"/>
      <w:spacing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AC4A4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C4A48"/>
  </w:style>
  <w:style w:type="paragraph" w:styleId="a5">
    <w:name w:val="footer"/>
    <w:basedOn w:val="a"/>
    <w:link w:val="a6"/>
    <w:uiPriority w:val="99"/>
    <w:semiHidden/>
    <w:unhideWhenUsed/>
    <w:rsid w:val="00AC4A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C4A48"/>
  </w:style>
  <w:style w:type="paragraph" w:styleId="a7">
    <w:name w:val="List Paragraph"/>
    <w:basedOn w:val="a"/>
    <w:uiPriority w:val="34"/>
    <w:qFormat/>
    <w:rsid w:val="007676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676E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76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39829039ABF44DFE329AAC73EB16B6EFA0294E350F4B2DB916E1074E59F38839CC70ED0C1169548C1B2C64AC758728488BAEAD5B6153639BF0781EEAL2U0N" TargetMode="External"/><Relationship Id="rId21" Type="http://schemas.openxmlformats.org/officeDocument/2006/relationships/hyperlink" Target="consultantplus://offline/ref=39829039ABF44DFE329AAC73EB16B6EFA0294E350F4026B713E2074E59F38839CC70ED0C1169548C1B2C64AF7A8728488BAEAD5B6153639BF0781EEAL2U0N" TargetMode="External"/><Relationship Id="rId42" Type="http://schemas.openxmlformats.org/officeDocument/2006/relationships/hyperlink" Target="consultantplus://offline/ref=39829039ABF44DFE329AAC73EB16B6EFA0294E350C4824B916E5074E59F38839CC70ED0C1169548C1B2D67AF748728488BAEAD5B6153639BF0781EEAL2U0N" TargetMode="External"/><Relationship Id="rId63" Type="http://schemas.openxmlformats.org/officeDocument/2006/relationships/hyperlink" Target="consultantplus://offline/ref=39829039ABF44DFE329AAC73EB16B6EFA0294E350F412CB617E7074E59F38839CC70ED0C1169548C1B2C64AF778728488BAEAD5B6153639BF0781EEAL2U0N" TargetMode="External"/><Relationship Id="rId84" Type="http://schemas.openxmlformats.org/officeDocument/2006/relationships/hyperlink" Target="consultantplus://offline/ref=39829039ABF44DFE329AAC73EB16B6EFA0294E350F4E2CB21AE9074E59F38839CC70ED0C1169548C1B2C64AD778728488BAEAD5B6153639BF0781EEAL2U0N" TargetMode="External"/><Relationship Id="rId138" Type="http://schemas.openxmlformats.org/officeDocument/2006/relationships/hyperlink" Target="consultantplus://offline/ref=39829039ABF44DFE329AAC73EB16B6EFA0294E350F4024B71AE2074E59F38839CC70ED0C1169548C1B2C64AD7B8728488BAEAD5B6153639BF0781EEAL2U0N" TargetMode="External"/><Relationship Id="rId159" Type="http://schemas.openxmlformats.org/officeDocument/2006/relationships/hyperlink" Target="consultantplus://offline/ref=39829039ABF44DFE329AAC73EB16B6EFA0294E350F4E2CB21AE9074E59F38839CC70ED0C1169548C1B2C64AC7B8728488BAEAD5B6153639BF0781EEAL2U0N" TargetMode="External"/><Relationship Id="rId170" Type="http://schemas.openxmlformats.org/officeDocument/2006/relationships/hyperlink" Target="consultantplus://offline/ref=39829039ABF44DFE329AAC73EB16B6EFA0294E350F4E2CB21AE9074E59F38839CC70ED0C1169548C1B2C64AB7B8728488BAEAD5B6153639BF0781EEAL2U0N" TargetMode="External"/><Relationship Id="rId191" Type="http://schemas.openxmlformats.org/officeDocument/2006/relationships/hyperlink" Target="consultantplus://offline/ref=39829039ABF44DFE329AAC73EB16B6EFA0294E350F4024B71AE2074E59F38839CC70ED0C1169548C1B2C64AC718728488BAEAD5B6153639BF0781EEAL2U0N" TargetMode="External"/><Relationship Id="rId205" Type="http://schemas.openxmlformats.org/officeDocument/2006/relationships/hyperlink" Target="consultantplus://offline/ref=39829039ABF44DFE329AAC73EB16B6EFA0294E350F402CB816E2074E59F38839CC70ED0C1169548C1B2C64AB778728488BAEAD5B6153639BF0781EEAL2U0N" TargetMode="External"/><Relationship Id="rId226" Type="http://schemas.openxmlformats.org/officeDocument/2006/relationships/hyperlink" Target="consultantplus://offline/ref=E0B280D6A0001ED17483995DE7C7CF4A3EA4FCB487EB516261E1A251B311DF283BBAA11F5669106FC70B9B05B23C92EF767727F257502CB7FA13AE44M5U2N" TargetMode="External"/><Relationship Id="rId107" Type="http://schemas.openxmlformats.org/officeDocument/2006/relationships/hyperlink" Target="consultantplus://offline/ref=39829039ABF44DFE329AAC73EB16B6EFA0294E350F412CB617E7074E59F38839CC70ED0C1169548C1B2C64AE778728488BAEAD5B6153639BF0781EEAL2U0N" TargetMode="External"/><Relationship Id="rId11" Type="http://schemas.openxmlformats.org/officeDocument/2006/relationships/hyperlink" Target="consultantplus://offline/ref=39829039ABF44DFE329AAC73EB16B6EFA0294E350A4821B117EB5A4451AA843BCB7FB21B1620588D1B2C64AA79D82D5D9AF6A25F794D6284EC7A1CLEUBN" TargetMode="External"/><Relationship Id="rId32" Type="http://schemas.openxmlformats.org/officeDocument/2006/relationships/hyperlink" Target="consultantplus://offline/ref=39829039ABF44DFE329AAC73EB16B6EFA0294E350F4D27B815E6074E59F38839CC70ED0C1169548C1B2C64AF778728488BAEAD5B6153639BF0781EEAL2U0N" TargetMode="External"/><Relationship Id="rId53" Type="http://schemas.openxmlformats.org/officeDocument/2006/relationships/hyperlink" Target="consultantplus://offline/ref=39829039ABF44DFE329AAC73EB16B6EFA0294E350F4C2CB414E4074E59F38839CC70ED0C1169548C1B2C64AF778728488BAEAD5B6153639BF0781EEAL2U0N" TargetMode="External"/><Relationship Id="rId74" Type="http://schemas.openxmlformats.org/officeDocument/2006/relationships/hyperlink" Target="consultantplus://offline/ref=39829039ABF44DFE329AAC73EB16B6EFA0294E350F4E2CB21AE9074E59F38839CC70ED0C1169548C1B2C64AE7B8728488BAEAD5B6153639BF0781EEAL2U0N" TargetMode="External"/><Relationship Id="rId128" Type="http://schemas.openxmlformats.org/officeDocument/2006/relationships/hyperlink" Target="consultantplus://offline/ref=39829039ABF44DFE329AAC73EB16B6EFA0294E350F4D27B815E6074E59F38839CC70ED0C1169548C1B2C64A8718728488BAEAD5B6153639BF0781EEAL2U0N" TargetMode="External"/><Relationship Id="rId149" Type="http://schemas.openxmlformats.org/officeDocument/2006/relationships/hyperlink" Target="consultantplus://offline/ref=39829039ABF44DFE329AAC73EB16B6EFA0294E350F4025B916E7074E59F38839CC70ED0C1169548C1B2C64AD738728488BAEAD5B6153639BF0781EEAL2U0N" TargetMode="External"/><Relationship Id="rId5" Type="http://schemas.openxmlformats.org/officeDocument/2006/relationships/endnotes" Target="endnotes.xml"/><Relationship Id="rId95" Type="http://schemas.openxmlformats.org/officeDocument/2006/relationships/hyperlink" Target="consultantplus://offline/ref=39829039ABF44DFE329AAC73EB16B6EFA0294E350F4F21B411E9074E59F38839CC70ED0C1169548C1B2C64AE7A8728488BAEAD5B6153639BF0781EEAL2U0N" TargetMode="External"/><Relationship Id="rId160" Type="http://schemas.openxmlformats.org/officeDocument/2006/relationships/hyperlink" Target="consultantplus://offline/ref=39829039ABF44DFE329AAC73EB16B6EFA0294E350F4E2CB21AE9074E59F38839CC70ED0C1169548C1B2C64AB708728488BAEAD5B6153639BF0781EEAL2U0N" TargetMode="External"/><Relationship Id="rId181" Type="http://schemas.openxmlformats.org/officeDocument/2006/relationships/image" Target="media/image2.wmf"/><Relationship Id="rId216" Type="http://schemas.openxmlformats.org/officeDocument/2006/relationships/hyperlink" Target="consultantplus://offline/ref=E0B280D6A0001ED17483995DE7C7CF4A3EA4FCB487E75A6C63E0A251B311DF283BBAA11F5669106FC70B9A05BD3C92EF767727F257502CB7FA13AE44M5U2N" TargetMode="External"/><Relationship Id="rId22" Type="http://schemas.openxmlformats.org/officeDocument/2006/relationships/hyperlink" Target="consultantplus://offline/ref=39829039ABF44DFE329AAC73EB16B6EFA0294E35074D26B11BEB5A4451AA843BCB7FB21B1620588D1B2C64AA79D82D5D9AF6A25F794D6284EC7A1CLEUBN" TargetMode="External"/><Relationship Id="rId27" Type="http://schemas.openxmlformats.org/officeDocument/2006/relationships/hyperlink" Target="consultantplus://offline/ref=39829039ABF44DFE329AAC73EB16B6EFA0294E350F4A21B017E0074E59F38839CC70ED0C1169548C1B2C64AF778728488BAEAD5B6153639BF0781EEAL2U0N" TargetMode="External"/><Relationship Id="rId43" Type="http://schemas.openxmlformats.org/officeDocument/2006/relationships/hyperlink" Target="consultantplus://offline/ref=39829039ABF44DFE329AAC73EB16B6EFA0294E350A4821B117EB5A4451AA843BCB7FB21B1620588D1B2C64A979D82D5D9AF6A25F794D6284EC7A1CLEUBN" TargetMode="External"/><Relationship Id="rId48" Type="http://schemas.openxmlformats.org/officeDocument/2006/relationships/hyperlink" Target="consultantplus://offline/ref=39829039ABF44DFE329AAC73EB16B6EFA0294E350C4D22B810EB5A4451AA843BCB7FB2091678548F1D3264AE6C8E7C1BLCUCN" TargetMode="External"/><Relationship Id="rId64" Type="http://schemas.openxmlformats.org/officeDocument/2006/relationships/hyperlink" Target="consultantplus://offline/ref=39829039ABF44DFE329AAC73EB16B6EFA0294E350F4E2CB21AE9074E59F38839CC70ED0C1169548C1B2C64AE718728488BAEAD5B6153639BF0781EEAL2U0N" TargetMode="External"/><Relationship Id="rId69" Type="http://schemas.openxmlformats.org/officeDocument/2006/relationships/hyperlink" Target="consultantplus://offline/ref=39829039ABF44DFE329AAC73EB16B6EFA0294E350F4E24B510E7074E59F38839CC70ED0C1169548C1B2C64AE708728488BAEAD5B6153639BF0781EEAL2U0N" TargetMode="External"/><Relationship Id="rId113" Type="http://schemas.openxmlformats.org/officeDocument/2006/relationships/hyperlink" Target="consultantplus://offline/ref=39829039ABF44DFE329AAC73EB16B6EFA0294E350F4D27B815E6074E59F38839CC70ED0C1169548C1B2C64A9748728488BAEAD5B6153639BF0781EEAL2U0N" TargetMode="External"/><Relationship Id="rId118" Type="http://schemas.openxmlformats.org/officeDocument/2006/relationships/hyperlink" Target="consultantplus://offline/ref=39829039ABF44DFE329AB27EFD7AEAE6A32B143C0D492FE74FB4011906A38E6C9E30B355502B478D1A3266AF70L8UFN" TargetMode="External"/><Relationship Id="rId134" Type="http://schemas.openxmlformats.org/officeDocument/2006/relationships/hyperlink" Target="consultantplus://offline/ref=39829039ABF44DFE329AAC73EB16B6EFA0294E350F4024B71AE2074E59F38839CC70ED0C1169548C1B2C64AD748728488BAEAD5B6153639BF0781EEAL2U0N" TargetMode="External"/><Relationship Id="rId139" Type="http://schemas.openxmlformats.org/officeDocument/2006/relationships/hyperlink" Target="consultantplus://offline/ref=39829039ABF44DFE329AAC73EB16B6EFA0294E350F4E24B510E7074E59F38839CC70ED0C1169548C1B2C64AD7B8728488BAEAD5B6153639BF0781EEAL2U0N" TargetMode="External"/><Relationship Id="rId80" Type="http://schemas.openxmlformats.org/officeDocument/2006/relationships/hyperlink" Target="consultantplus://offline/ref=39829039ABF44DFE329AAC73EB16B6EFA0294E350F4D27B815E6074E59F38839CC70ED0C1169548C1B2C64AD718728488BAEAD5B6153639BF0781EEAL2U0N" TargetMode="External"/><Relationship Id="rId85" Type="http://schemas.openxmlformats.org/officeDocument/2006/relationships/hyperlink" Target="consultantplus://offline/ref=39829039ABF44DFE329AAC73EB16B6EFA0294E350F402CB816E2074E59F38839CC70ED0C1169548C1B2C64AE7A8728488BAEAD5B6153639BF0781EEAL2U0N" TargetMode="External"/><Relationship Id="rId150" Type="http://schemas.openxmlformats.org/officeDocument/2006/relationships/hyperlink" Target="consultantplus://offline/ref=0AB76CC07DAC348E00033B2B0EB824D748AC0A5C16B33A67C8208B81E16280402AEF686C5BE102A47327DA463702E80DD29B00EFD98B549C83AA7232693EH" TargetMode="External"/><Relationship Id="rId155" Type="http://schemas.openxmlformats.org/officeDocument/2006/relationships/hyperlink" Target="consultantplus://offline/ref=1D40678C15227349BBE5ACE2721FF229391001B0CFC44B7D99F196F544B595F55C507B57C50EDCB72958FFB1h1X1L" TargetMode="External"/><Relationship Id="rId171" Type="http://schemas.openxmlformats.org/officeDocument/2006/relationships/hyperlink" Target="consultantplus://offline/ref=39829039ABF44DFE329AAC73EB16B6EFA0294E350F4E2CB21AE9074E59F38839CC70ED0C1169548C1B2C64A9728728488BAEAD5B6153639BF0781EEAL2U0N" TargetMode="External"/><Relationship Id="rId176" Type="http://schemas.openxmlformats.org/officeDocument/2006/relationships/hyperlink" Target="consultantplus://offline/ref=39829039ABF44DFE329AB27EFD7AEAE6A422123A064A2FE74FB4011906A38E6C8C30EB5B552D5D864F7D20FA7F8E7A07CFFABE5B674FL6U0N" TargetMode="External"/><Relationship Id="rId192" Type="http://schemas.openxmlformats.org/officeDocument/2006/relationships/hyperlink" Target="consultantplus://offline/ref=39829039ABF44DFE329AAC73EB16B6EFA0294E350F4024B71AE2074E59F38839CC70ED0C1169548C1B2C64AC768728488BAEAD5B6153639BF0781EEAL2U0N" TargetMode="External"/><Relationship Id="rId197" Type="http://schemas.openxmlformats.org/officeDocument/2006/relationships/hyperlink" Target="consultantplus://offline/ref=D0BCE705943F147E86F23E44D68E6557B7E791F9F09E6122E675B60CC120C5F5B051C00282281540241AE59F1F593E5134B14A5B93106564s8v4I" TargetMode="External"/><Relationship Id="rId206" Type="http://schemas.openxmlformats.org/officeDocument/2006/relationships/image" Target="media/image4.wmf"/><Relationship Id="rId227" Type="http://schemas.openxmlformats.org/officeDocument/2006/relationships/hyperlink" Target="consultantplus://offline/ref=E0B280D6A0001ED17483995DE7C7CF4A3EA4FCB487EB516261E1A251B311DF283BBAA11F5669106FC70B9B04BA3C92EF767727F257502CB7FA13AE44M5U2N" TargetMode="External"/><Relationship Id="rId201" Type="http://schemas.openxmlformats.org/officeDocument/2006/relationships/hyperlink" Target="consultantplus://offline/ref=39829039ABF44DFE329AAC73EB16B6EFA0294E350F402CB816E2074E59F38839CC70ED0C1169548C1B2C64AB738728488BAEAD5B6153639BF0781EEAL2U0N" TargetMode="External"/><Relationship Id="rId222" Type="http://schemas.openxmlformats.org/officeDocument/2006/relationships/hyperlink" Target="consultantplus://offline/ref=E0B280D6A0001ED17483995DE7C7CF4A3EA4FCB487EB516261E1A251B311DF283BBAA11F5669106FC70B9B05BD3C92EF767727F257502CB7FA13AE44M5U2N" TargetMode="External"/><Relationship Id="rId12" Type="http://schemas.openxmlformats.org/officeDocument/2006/relationships/hyperlink" Target="consultantplus://offline/ref=39829039ABF44DFE329AAC73EB16B6EFA0294E350A4D2DB610EB5A4451AA843BCB7FB21B1620588D1B2C64A979D82D5D9AF6A25F794D6284EC7A1CLEUBN" TargetMode="External"/><Relationship Id="rId17" Type="http://schemas.openxmlformats.org/officeDocument/2006/relationships/hyperlink" Target="consultantplus://offline/ref=39829039ABF44DFE329AAC73EB16B6EFA0294E35084B26B71BEB5A4451AA843BCB7FB21B1620588D1B2C64AA79D82D5D9AF6A25F794D6284EC7A1CLEUBN" TargetMode="External"/><Relationship Id="rId33" Type="http://schemas.openxmlformats.org/officeDocument/2006/relationships/hyperlink" Target="consultantplus://offline/ref=39829039ABF44DFE329AAC73EB16B6EFA0294E350F4E24B510E7074E59F38839CC70ED0C1169548C1B2C64AF778728488BAEAD5B6153639BF0781EEAL2U0N" TargetMode="External"/><Relationship Id="rId38" Type="http://schemas.openxmlformats.org/officeDocument/2006/relationships/hyperlink" Target="consultantplus://offline/ref=39829039ABF44DFE329AAC73EB16B6EFA0294E350F402CB816E2074E59F38839CC70ED0C1169548C1B2C64AF778728488BAEAD5B6153639BF0781EEAL2U0N" TargetMode="External"/><Relationship Id="rId59" Type="http://schemas.openxmlformats.org/officeDocument/2006/relationships/hyperlink" Target="consultantplus://offline/ref=39829039ABF44DFE329AAC73EB16B6EFA0294E350F4025B916E7074E59F38839CC70ED0C1169548C1B2C64AF778728488BAEAD5B6153639BF0781EEAL2U0N" TargetMode="External"/><Relationship Id="rId103" Type="http://schemas.openxmlformats.org/officeDocument/2006/relationships/hyperlink" Target="consultantplus://offline/ref=39829039ABF44DFE329AB27EFD7AEAE6A32B17310E4E2FE74FB4011906A38E6C8C30EB59522D598C132730FE36D9711BC9E5A058794F6398LEUDN" TargetMode="External"/><Relationship Id="rId108" Type="http://schemas.openxmlformats.org/officeDocument/2006/relationships/hyperlink" Target="consultantplus://offline/ref=39829039ABF44DFE329AAC73EB16B6EFA0294E350F4025B916E7074E59F38839CC70ED0C1169548C1B2C64AE708728488BAEAD5B6153639BF0781EEAL2U0N" TargetMode="External"/><Relationship Id="rId124" Type="http://schemas.openxmlformats.org/officeDocument/2006/relationships/hyperlink" Target="consultantplus://offline/ref=39829039ABF44DFE329AAC73EB16B6EFA0294E350F402CB816E2074E59F38839CC70ED0C1169548C1B2C64AD778728488BAEAD5B6153639BF0781EEAL2U0N" TargetMode="External"/><Relationship Id="rId129" Type="http://schemas.openxmlformats.org/officeDocument/2006/relationships/hyperlink" Target="consultantplus://offline/ref=39829039ABF44DFE329AAC73EB16B6EFA0294E350F4E2CB21AE9074E59F38839CC70ED0C1169548C1B2C64AC758728488BAEAD5B6153639BF0781EEAL2U0N" TargetMode="External"/><Relationship Id="rId54" Type="http://schemas.openxmlformats.org/officeDocument/2006/relationships/hyperlink" Target="consultantplus://offline/ref=39829039ABF44DFE329AAC73EB16B6EFA0294E350F4D27B815E6074E59F38839CC70ED0C1169548C1B2C64AF758728488BAEAD5B6153639BF0781EEAL2U0N" TargetMode="External"/><Relationship Id="rId70" Type="http://schemas.openxmlformats.org/officeDocument/2006/relationships/hyperlink" Target="consultantplus://offline/ref=39829039ABF44DFE329AAC73EB16B6EFA0294E350F4D27B815E6074E59F38839CC70ED0C1169548C1B2C64AE758728488BAEAD5B6153639BF0781EEAL2U0N" TargetMode="External"/><Relationship Id="rId75" Type="http://schemas.openxmlformats.org/officeDocument/2006/relationships/hyperlink" Target="consultantplus://offline/ref=39829039ABF44DFE329AAC73EB16B6EFA0294E350F4B2DB916E1074E59F38839CC70ED0C1169548C1B2C64AE738728488BAEAD5B6153639BF0781EEAL2U0N" TargetMode="External"/><Relationship Id="rId91" Type="http://schemas.openxmlformats.org/officeDocument/2006/relationships/hyperlink" Target="consultantplus://offline/ref=39829039ABF44DFE329AAC73EB16B6EFA0294E350F4024B71AE2074E59F38839CC70ED0C1169548C1B2C64AE708728488BAEAD5B6153639BF0781EEAL2U0N" TargetMode="External"/><Relationship Id="rId96" Type="http://schemas.openxmlformats.org/officeDocument/2006/relationships/hyperlink" Target="consultantplus://offline/ref=39829039ABF44DFE329AAC73EB16B6EFA0294E350F4123B210E6074E59F38839CC70ED0C1169548C1B2C64AD738728488BAEAD5B6153639BF0781EEAL2U0N" TargetMode="External"/><Relationship Id="rId140" Type="http://schemas.openxmlformats.org/officeDocument/2006/relationships/hyperlink" Target="consultantplus://offline/ref=39829039ABF44DFE329AAC73EB16B6EFA0294E350F412CB617E7074E59F38839CC70ED0C1169548C1B2C64AE758728488BAEAD5B6153639BF0781EEAL2U0N" TargetMode="External"/><Relationship Id="rId145" Type="http://schemas.openxmlformats.org/officeDocument/2006/relationships/hyperlink" Target="consultantplus://offline/ref=39829039ABF44DFE329AAC73EB16B6EFA0294E350F412CB617E7074E59F38839CC70ED0C1169548C1B2C64AD768728488BAEAD5B6153639BF0781EEAL2U0N" TargetMode="External"/><Relationship Id="rId161" Type="http://schemas.openxmlformats.org/officeDocument/2006/relationships/hyperlink" Target="consultantplus://offline/ref=39829039ABF44DFE329AAC73EB16B6EFA0294E350F4B2DB916E1074E59F38839CC70ED0C1169548C1B2C64AB708728488BAEAD5B6153639BF0781EEAL2U0N" TargetMode="External"/><Relationship Id="rId166" Type="http://schemas.openxmlformats.org/officeDocument/2006/relationships/hyperlink" Target="consultantplus://offline/ref=39829039ABF44DFE329AB27EFD7AEAE6A422123A064A2FE74FB4011906A38E6C8C30EB5B552D5D864F7D20FA7F8E7A07CFFABE5B674FL6U0N" TargetMode="External"/><Relationship Id="rId182" Type="http://schemas.openxmlformats.org/officeDocument/2006/relationships/image" Target="media/image3.wmf"/><Relationship Id="rId187" Type="http://schemas.openxmlformats.org/officeDocument/2006/relationships/hyperlink" Target="consultantplus://offline/ref=39829039ABF44DFE329AAC73EB16B6EFA0294E350F4F21B411E9074E59F38839CC70ED0C1169548C1B2C64AB708728488BAEAD5B6153639BF0781EEAL2U0N" TargetMode="External"/><Relationship Id="rId217" Type="http://schemas.openxmlformats.org/officeDocument/2006/relationships/hyperlink" Target="consultantplus://offline/ref=E0B280D6A0001ED17483995DE7C7CF4A3EA4FCB487EB5E6666E0A251B311DF283BBAA11F5669106FC70B9B05BC3C92EF767727F257502CB7FA13AE44M5U2N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" TargetMode="External"/><Relationship Id="rId212" Type="http://schemas.openxmlformats.org/officeDocument/2006/relationships/image" Target="media/image7.wmf"/><Relationship Id="rId23" Type="http://schemas.openxmlformats.org/officeDocument/2006/relationships/hyperlink" Target="consultantplus://offline/ref=39829039ABF44DFE329AAC73EB16B6EFA0294E350F4824B414E7074E59F38839CC70ED0C1169548C1B2C64AF778728488BAEAD5B6153639BF0781EEAL2U0N" TargetMode="External"/><Relationship Id="rId28" Type="http://schemas.openxmlformats.org/officeDocument/2006/relationships/hyperlink" Target="consultantplus://offline/ref=39829039ABF44DFE329AAC73EB16B6EFA0294E350F4B20B813E1074E59F38839CC70ED0C1169548C1B2C64AF778728488BAEAD5B6153639BF0781EEAL2U0N" TargetMode="External"/><Relationship Id="rId49" Type="http://schemas.openxmlformats.org/officeDocument/2006/relationships/hyperlink" Target="consultantplus://offline/ref=39829039ABF44DFE329AAC73EB16B6EFA0294E350C4D22B617EB5A4451AA843BCB7FB2091678548F1D3264AE6C8E7C1BLCUCN" TargetMode="External"/><Relationship Id="rId114" Type="http://schemas.openxmlformats.org/officeDocument/2006/relationships/hyperlink" Target="consultantplus://offline/ref=39829039ABF44DFE329AAC73EB16B6EFA0294E350F4024B71AE2074E59F38839CC70ED0C1169548C1B2C64AD718728488BAEAD5B6153639BF0781EEAL2U0N" TargetMode="External"/><Relationship Id="rId119" Type="http://schemas.openxmlformats.org/officeDocument/2006/relationships/hyperlink" Target="consultantplus://offline/ref=39829039ABF44DFE329AAC73EB16B6EFA0294E350F4F21B411E9074E59F38839CC70ED0C1169548C1B2C64AC708728488BAEAD5B6153639BF0781EEAL2U0N" TargetMode="External"/><Relationship Id="rId44" Type="http://schemas.openxmlformats.org/officeDocument/2006/relationships/hyperlink" Target="consultantplus://offline/ref=39829039ABF44DFE329AAC73EB16B6EFA0294E35064826B01BEB5A4451AA843BCB7FB21B1620588D1B2C64A879D82D5D9AF6A25F794D6284EC7A1CLEUBN" TargetMode="External"/><Relationship Id="rId60" Type="http://schemas.openxmlformats.org/officeDocument/2006/relationships/hyperlink" Target="consultantplus://offline/ref=39829039ABF44DFE329AAC73EB16B6EFA0294E350F402CB816E2074E59F38839CC70ED0C1169548C1B2C64AF778728488BAEAD5B6153639BF0781EEAL2U0N" TargetMode="External"/><Relationship Id="rId65" Type="http://schemas.openxmlformats.org/officeDocument/2006/relationships/hyperlink" Target="consultantplus://offline/ref=39829039ABF44DFE329AAC73EB16B6EFA0294E350F4F21B411E9074E59F38839CC70ED0C1169548C1B2C64AE738728488BAEAD5B6153639BF0781EEAL2U0N" TargetMode="External"/><Relationship Id="rId81" Type="http://schemas.openxmlformats.org/officeDocument/2006/relationships/hyperlink" Target="consultantplus://offline/ref=39829039ABF44DFE329AAC73EB16B6EFA0294E350F402CB816E2074E59F38839CC70ED0C1169548C1B2C64AE748728488BAEAD5B6153639BF0781EEAL2U0N" TargetMode="External"/><Relationship Id="rId86" Type="http://schemas.openxmlformats.org/officeDocument/2006/relationships/hyperlink" Target="consultantplus://offline/ref=39829039ABF44DFE329AB27EFD7AEAE6A32A1539074B2FE74FB4011906A38E6C9E30B355502B478D1A3266AF70L8UFN" TargetMode="External"/><Relationship Id="rId130" Type="http://schemas.openxmlformats.org/officeDocument/2006/relationships/hyperlink" Target="consultantplus://offline/ref=39829039ABF44DFE329AAC73EB16B6EFA0294E350F4E2CB21AE9074E59F38839CC70ED0C1169548C1B2C64AC7A8728488BAEAD5B6153639BF0781EEAL2U0N" TargetMode="External"/><Relationship Id="rId135" Type="http://schemas.openxmlformats.org/officeDocument/2006/relationships/hyperlink" Target="consultantplus://offline/ref=39829039ABF44DFE329AAC73EB16B6EFA0294E350F4024B71AE2074E59F38839CC70ED0C1169548C1B2C64AD7A8728488BAEAD5B6153639BF0781EEAL2U0N" TargetMode="External"/><Relationship Id="rId151" Type="http://schemas.openxmlformats.org/officeDocument/2006/relationships/hyperlink" Target="consultantplus://offline/ref=0AB76CC07DAC348E00033B2B0EB824D748AC0A5C16B33A67C8208B81E16280402AEF686C5BE102A47327DA463702E80DD29B00EFD98B549C83AA7232693EH" TargetMode="External"/><Relationship Id="rId156" Type="http://schemas.openxmlformats.org/officeDocument/2006/relationships/hyperlink" Target="consultantplus://offline/ref=30344DF2447D2E58E1AD5DE87521CF020A4BC305CAE2C3C39129B6494BEF7E146C377AE1E28B1A346C11C5D5C8E914AC7CE7E65FBE7AF7sCoBI" TargetMode="External"/><Relationship Id="rId177" Type="http://schemas.openxmlformats.org/officeDocument/2006/relationships/hyperlink" Target="consultantplus://offline/ref=39829039ABF44DFE329AB27EFD7AEAE6A422123A064A2FE74FB4011906A38E6C8C30EB5B552F5B864F7D20FA7F8E7A07CFFABE5B674FL6U0N" TargetMode="External"/><Relationship Id="rId198" Type="http://schemas.openxmlformats.org/officeDocument/2006/relationships/hyperlink" Target="consultantplus://offline/ref=D0BCE705943F147E86F23E44D68E6557B7E791F9F09E6122E675B60CC120C5F5B051C00282281540241AE59F1F593E5134B14A5B93106564s8v4I" TargetMode="External"/><Relationship Id="rId172" Type="http://schemas.openxmlformats.org/officeDocument/2006/relationships/hyperlink" Target="consultantplus://offline/ref=39829039ABF44DFE329AAC73EB16B6EFA0294E350F4E2CB21AE9074E59F38839CC70ED0C1169548C1B2C64A9718728488BAEAD5B6153639BF0781EEAL2U0N" TargetMode="External"/><Relationship Id="rId193" Type="http://schemas.openxmlformats.org/officeDocument/2006/relationships/hyperlink" Target="consultantplus://offline/ref=39829039ABF44DFE329AAC73EB16B6EFA0294E350F4F21B411E9074E59F38839CC70ED0C1169548C1B2C64AB718728488BAEAD5B6153639BF0781EEAL2U0N" TargetMode="External"/><Relationship Id="rId202" Type="http://schemas.openxmlformats.org/officeDocument/2006/relationships/hyperlink" Target="consultantplus://offline/ref=39829039ABF44DFE329AAC73EB16B6EFA0294E350F402CB816E2074E59F38839CC70ED0C1169548C1B2C64AB708728488BAEAD5B6153639BF0781EEAL2U0N" TargetMode="External"/><Relationship Id="rId207" Type="http://schemas.openxmlformats.org/officeDocument/2006/relationships/image" Target="media/image5.wmf"/><Relationship Id="rId223" Type="http://schemas.openxmlformats.org/officeDocument/2006/relationships/hyperlink" Target="consultantplus://offline/ref=E0B280D6A0001ED17483995DE7C7CF4A3EA4FCB487EB516261E1A251B311DF283BBAA11F5669106FC70B9B05BC3C92EF767727F257502CB7FA13AE44M5U2N" TargetMode="External"/><Relationship Id="rId228" Type="http://schemas.openxmlformats.org/officeDocument/2006/relationships/header" Target="header1.xml"/><Relationship Id="rId13" Type="http://schemas.openxmlformats.org/officeDocument/2006/relationships/hyperlink" Target="consultantplus://offline/ref=39829039ABF44DFE329AAC73EB16B6EFA0294E350A4C21B014EB5A4451AA843BCB7FB21B1620588D1B2C64AA79D82D5D9AF6A25F794D6284EC7A1CLEUBN" TargetMode="External"/><Relationship Id="rId18" Type="http://schemas.openxmlformats.org/officeDocument/2006/relationships/hyperlink" Target="consultantplus://offline/ref=39829039ABF44DFE329AAC73EB16B6EFA0294E35084125B614EB5A4451AA843BCB7FB21B1620588D1B2C64AA79D82D5D9AF6A25F794D6284EC7A1CLEUBN" TargetMode="External"/><Relationship Id="rId39" Type="http://schemas.openxmlformats.org/officeDocument/2006/relationships/hyperlink" Target="consultantplus://offline/ref=39829039ABF44DFE329AAC73EB16B6EFA0294E350F4126B11BE1074E59F38839CC70ED0C1169548C1B2C64AF778728488BAEAD5B6153639BF0781EEAL2U0N" TargetMode="External"/><Relationship Id="rId109" Type="http://schemas.openxmlformats.org/officeDocument/2006/relationships/hyperlink" Target="consultantplus://offline/ref=39829039ABF44DFE329AB27EFD7AEAE6A321143F0A4D2FE74FB4011906A38E6C8C30EB59522D598D122730FE36D9711BC9E5A058794F6398LEUDN" TargetMode="External"/><Relationship Id="rId34" Type="http://schemas.openxmlformats.org/officeDocument/2006/relationships/hyperlink" Target="consultantplus://offline/ref=39829039ABF44DFE329AAC73EB16B6EFA0294E350F4E2CB21AE9074E59F38839CC70ED0C1169548C1B2C64AF778728488BAEAD5B6153639BF0781EEAL2U0N" TargetMode="External"/><Relationship Id="rId50" Type="http://schemas.openxmlformats.org/officeDocument/2006/relationships/hyperlink" Target="consultantplus://offline/ref=39829039ABF44DFE329AAC73EB16B6EFA0294E350F4B20B813E1074E59F38839CC70ED0C1169548C1B2C64AF7B8728488BAEAD5B6153639BF0781EEAL2U0N" TargetMode="External"/><Relationship Id="rId55" Type="http://schemas.openxmlformats.org/officeDocument/2006/relationships/hyperlink" Target="consultantplus://offline/ref=39829039ABF44DFE329AAC73EB16B6EFA0294E350F4E24B510E7074E59F38839CC70ED0C1169548C1B2C64AF778728488BAEAD5B6153639BF0781EEAL2U0N" TargetMode="External"/><Relationship Id="rId76" Type="http://schemas.openxmlformats.org/officeDocument/2006/relationships/hyperlink" Target="consultantplus://offline/ref=39829039ABF44DFE329AAC73EB16B6EFA0294E350F4E2CB21AE9074E59F38839CC70ED0C1169548C1B2C64AD728728488BAEAD5B6153639BF0781EEAL2U0N" TargetMode="External"/><Relationship Id="rId97" Type="http://schemas.openxmlformats.org/officeDocument/2006/relationships/hyperlink" Target="consultantplus://offline/ref=39829039ABF44DFE329AAC73EB16B6EFA0294E350F4024B71AE2074E59F38839CC70ED0C1169548C1B2C64AE708728488BAEAD5B6153639BF0781EEAL2U0N" TargetMode="External"/><Relationship Id="rId104" Type="http://schemas.openxmlformats.org/officeDocument/2006/relationships/hyperlink" Target="consultantplus://offline/ref=39829039ABF44DFE329AAC73EB16B6EFA0294E350F402CB816E2074E59F38839CC70ED0C1169548C1B2C64AD728728488BAEAD5B6153639BF0781EEAL2U0N" TargetMode="External"/><Relationship Id="rId120" Type="http://schemas.openxmlformats.org/officeDocument/2006/relationships/hyperlink" Target="consultantplus://offline/ref=39829039ABF44DFE329AAC73EB16B6EFA0294E350F4D27B815E6074E59F38839CC70ED0C1169548C1B2C64A97B8728488BAEAD5B6153639BF0781EEAL2U0N" TargetMode="External"/><Relationship Id="rId125" Type="http://schemas.openxmlformats.org/officeDocument/2006/relationships/hyperlink" Target="consultantplus://offline/ref=39829039ABF44DFE329AAC73EB16B6EFA0294E350F402CB816E2074E59F38839CC70ED0C1169548C1B2C64AD758728488BAEAD5B6153639BF0781EEAL2U0N" TargetMode="External"/><Relationship Id="rId141" Type="http://schemas.openxmlformats.org/officeDocument/2006/relationships/hyperlink" Target="consultantplus://offline/ref=39829039ABF44DFE329AAC73EB16B6EFA0294E350F412CB617E7074E59F38839CC70ED0C1169548C1B2C64AE7B8728488BAEAD5B6153639BF0781EEAL2U0N" TargetMode="External"/><Relationship Id="rId146" Type="http://schemas.openxmlformats.org/officeDocument/2006/relationships/hyperlink" Target="consultantplus://offline/ref=39829039ABF44DFE329AAC73EB16B6EFA0294E350F4F21B411E9074E59F38839CC70ED0C1169548C1B2C64AC778728488BAEAD5B6153639BF0781EEAL2U0N" TargetMode="External"/><Relationship Id="rId167" Type="http://schemas.openxmlformats.org/officeDocument/2006/relationships/hyperlink" Target="consultantplus://offline/ref=39829039ABF44DFE329AB27EFD7AEAE6A422123A064A2FE74FB4011906A38E6C8C30EB5B552F5B864F7D20FA7F8E7A07CFFABE5B674FL6U0N" TargetMode="External"/><Relationship Id="rId188" Type="http://schemas.openxmlformats.org/officeDocument/2006/relationships/hyperlink" Target="consultantplus://offline/ref=39829039ABF44DFE329AAC73EB16B6EFA0294E350F4024B71AE2074E59F38839CC70ED0C1169548C1B2C64AC718728488BAEAD5B6153639BF0781EEAL2U0N" TargetMode="External"/><Relationship Id="rId7" Type="http://schemas.openxmlformats.org/officeDocument/2006/relationships/hyperlink" Target="consultantplus://offline/ref=39829039ABF44DFE329AAC73EB16B6EFA0294E350C412DB617EB5A4451AA843BCB7FB21B1620588D1B2C64AA79D82D5D9AF6A25F794D6284EC7A1CLEUBN" TargetMode="External"/><Relationship Id="rId71" Type="http://schemas.openxmlformats.org/officeDocument/2006/relationships/hyperlink" Target="consultantplus://offline/ref=39829039ABF44DFE329AAC73EB16B6EFA0294E350F4E2CB21AE9074E59F38839CC70ED0C1169548C1B2C64AE778728488BAEAD5B6153639BF0781EEAL2U0N" TargetMode="External"/><Relationship Id="rId92" Type="http://schemas.openxmlformats.org/officeDocument/2006/relationships/hyperlink" Target="consultantplus://offline/ref=39829039ABF44DFE329AB27EFD7AEAE6A420103E0B402FE74FB4011906A38E6C9E30B355502B478D1A3266AF70L8UFN" TargetMode="External"/><Relationship Id="rId162" Type="http://schemas.openxmlformats.org/officeDocument/2006/relationships/hyperlink" Target="consultantplus://offline/ref=39829039ABF44DFE329AAC73EB16B6EFA0294E350F4B2DB916E1074E59F38839CC70ED0C1169548C1B2C64AB768728488BAEAD5B6153639BF0781EEAL2U0N" TargetMode="External"/><Relationship Id="rId183" Type="http://schemas.openxmlformats.org/officeDocument/2006/relationships/hyperlink" Target="consultantplus://offline/ref=39829039ABF44DFE329AAC73EB16B6EFA0294E350F402CB816E2074E59F38839CC70ED0C1169548C1B2C64AC758728488BAEAD5B6153639BF0781EEAL2U0N" TargetMode="External"/><Relationship Id="rId213" Type="http://schemas.openxmlformats.org/officeDocument/2006/relationships/image" Target="media/image8.wmf"/><Relationship Id="rId218" Type="http://schemas.openxmlformats.org/officeDocument/2006/relationships/hyperlink" Target="consultantplus://offline/ref=E0B280D6A0001ED17483995DE7C7CF4A3EA4FCB487EA59636CE4A251B311DF283BBAA11F5669106FC70B9B04BC3C92EF767727F257502CB7FA13AE44M5U2N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39829039ABF44DFE329AAC73EB16B6EFA0294E350F4B2DB916E1074E59F38839CC70ED0C1169548C1B2C64AF778728488BAEAD5B6153639BF0781EEAL2U0N" TargetMode="External"/><Relationship Id="rId24" Type="http://schemas.openxmlformats.org/officeDocument/2006/relationships/hyperlink" Target="consultantplus://offline/ref=39829039ABF44DFE329AAC73EB16B6EFA0294E350F4826B416E5074E59F38839CC70ED0C1169548C1B2C64AF778728488BAEAD5B6153639BF0781EEAL2U0N" TargetMode="External"/><Relationship Id="rId40" Type="http://schemas.openxmlformats.org/officeDocument/2006/relationships/hyperlink" Target="consultantplus://offline/ref=39829039ABF44DFE329AAC73EB16B6EFA0294E350F4123B210E6074E59F38839CC70ED0C1169548C1B2C64AF778728488BAEAD5B6153639BF0781EEAL2U0N" TargetMode="External"/><Relationship Id="rId45" Type="http://schemas.openxmlformats.org/officeDocument/2006/relationships/hyperlink" Target="consultantplus://offline/ref=39829039ABF44DFE329AAC73EB16B6EFA0294E350F4B20B813E1074E59F38839CC70ED0C1169548C1B2C64AF748728488BAEAD5B6153639BF0781EEAL2U0N" TargetMode="External"/><Relationship Id="rId66" Type="http://schemas.openxmlformats.org/officeDocument/2006/relationships/hyperlink" Target="consultantplus://offline/ref=39829039ABF44DFE329AAC73EB16B6EFA0294E350F4025B916E7074E59F38839CC70ED0C1169548C1B2C64AE738728488BAEAD5B6153639BF0781EEAL2U0N" TargetMode="External"/><Relationship Id="rId87" Type="http://schemas.openxmlformats.org/officeDocument/2006/relationships/hyperlink" Target="consultantplus://offline/ref=39829039ABF44DFE329AAC73EB16B6EFA0294E350F4F21B411E9074E59F38839CC70ED0C1169548C1B2C64AE718728488BAEAD5B6153639BF0781EEAL2U0N" TargetMode="External"/><Relationship Id="rId110" Type="http://schemas.openxmlformats.org/officeDocument/2006/relationships/hyperlink" Target="consultantplus://offline/ref=086C8E1EC30CB5B5AB37E788BE6327E08B8A7E24DCE4AB3722E351B4DA4B16DD00DEE373A75D460E36C9E7F9CED160O" TargetMode="External"/><Relationship Id="rId115" Type="http://schemas.openxmlformats.org/officeDocument/2006/relationships/hyperlink" Target="consultantplus://offline/ref=39829039ABF44DFE329AAC73EB16B6EFA0294E350F4E2CB21AE9074E59F38839CC70ED0C1169548C1B2C64AC718728488BAEAD5B6153639BF0781EEAL2U0N" TargetMode="External"/><Relationship Id="rId131" Type="http://schemas.openxmlformats.org/officeDocument/2006/relationships/hyperlink" Target="consultantplus://offline/ref=39829039ABF44DFE329AAC73EB16B6EFA0294E350F4024B71AE2074E59F38839CC70ED0C1169548C1B2C64AD748728488BAEAD5B6153639BF0781EEAL2U0N" TargetMode="External"/><Relationship Id="rId136" Type="http://schemas.openxmlformats.org/officeDocument/2006/relationships/hyperlink" Target="consultantplus://offline/ref=39829039ABF44DFE329AB27EFD7AEAE6A225193B094372ED47ED0D1B01ACD17B8B79E758532F5D89107835EB27817E1FD1FBA147654D61L9U9N" TargetMode="External"/><Relationship Id="rId157" Type="http://schemas.openxmlformats.org/officeDocument/2006/relationships/hyperlink" Target="consultantplus://offline/ref=0AB76CC07DAC348E00033B2B0EB824D748AC0A5C16B33A67C8208B81E16280402AEF686C5BE102A47327DA463702E80DD29B00EFD98B549C83AA7232693EH" TargetMode="External"/><Relationship Id="rId178" Type="http://schemas.openxmlformats.org/officeDocument/2006/relationships/hyperlink" Target="consultantplus://offline/ref=39829039ABF44DFE329AAC73EB16B6EFA0294E350F402CB816E2074E59F38839CC70ED0C1169548C1B2C64AC768728488BAEAD5B6153639BF0781EEAL2U0N" TargetMode="External"/><Relationship Id="rId61" Type="http://schemas.openxmlformats.org/officeDocument/2006/relationships/hyperlink" Target="consultantplus://offline/ref=39829039ABF44DFE329AAC73EB16B6EFA0294E350F4126B11BE1074E59F38839CC70ED0C1169548C1B2C64AF778728488BAEAD5B6153639BF0781EEAL2U0N" TargetMode="External"/><Relationship Id="rId82" Type="http://schemas.openxmlformats.org/officeDocument/2006/relationships/hyperlink" Target="consultantplus://offline/ref=39829039ABF44DFE329AAC73EB16B6EFA0294E350F4E24B510E7074E59F38839CC70ED0C1169548C1B2C64AE748728488BAEAD5B6153639BF0781EEAL2U0N" TargetMode="External"/><Relationship Id="rId152" Type="http://schemas.openxmlformats.org/officeDocument/2006/relationships/hyperlink" Target="consultantplus://offline/ref=E03BB92D0D02E6A2E323FBBF780FF182AD3E18057DBC8961F61FAF465B667F397DFFF72B126B04C7C2F3B0E8785D3835A91C569900D790sFjEI" TargetMode="External"/><Relationship Id="rId173" Type="http://schemas.openxmlformats.org/officeDocument/2006/relationships/hyperlink" Target="consultantplus://offline/ref=39829039ABF44DFE329AAC73EB16B6EFA0294E350F402CB816E2074E59F38839CC70ED0C1169548C1B2C64AC738728488BAEAD5B6153639BF0781EEAL2U0N" TargetMode="External"/><Relationship Id="rId194" Type="http://schemas.openxmlformats.org/officeDocument/2006/relationships/hyperlink" Target="consultantplus://offline/ref=39829039ABF44DFE329AAC73EB16B6EFA0294E350F4025B916E7074E59F38839CC70ED0C1169548C1B2C64AC748728488BAEAD5B6153639BF0781EEAL2U0N" TargetMode="External"/><Relationship Id="rId199" Type="http://schemas.openxmlformats.org/officeDocument/2006/relationships/hyperlink" Target="consultantplus://offline/ref=39829039ABF44DFE329AAC73EB16B6EFA0294E350F4E2CB21AE9074E59F38839CC70ED0C1169548C1B2C64A7708728488BAEAD5B6153639BF0781EEAL2U0N" TargetMode="External"/><Relationship Id="rId203" Type="http://schemas.openxmlformats.org/officeDocument/2006/relationships/hyperlink" Target="consultantplus://offline/ref=39829039ABF44DFE329AAC73EB16B6EFA0294E350F402CB816E2074E59F38839CC70ED0C1169548C1B2C64AB718728488BAEAD5B6153639BF0781EEAL2U0N" TargetMode="External"/><Relationship Id="rId208" Type="http://schemas.openxmlformats.org/officeDocument/2006/relationships/hyperlink" Target="consultantplus://offline/ref=39829039ABF44DFE329AAC73EB16B6EFA0294E350F4123B210E6074E59F38839CC70ED0C1169548C1B2C64AD748728488BAEAD5B6153639BF0781EEAL2U0N" TargetMode="External"/><Relationship Id="rId229" Type="http://schemas.openxmlformats.org/officeDocument/2006/relationships/fontTable" Target="fontTable.xml"/><Relationship Id="rId19" Type="http://schemas.openxmlformats.org/officeDocument/2006/relationships/hyperlink" Target="consultantplus://offline/ref=39829039ABF44DFE329AAC73EB16B6EFA0294E35064826B01BEB5A4451AA843BCB7FB21B1620588D1B2C64AA79D82D5D9AF6A25F794D6284EC7A1CLEUBN" TargetMode="External"/><Relationship Id="rId224" Type="http://schemas.openxmlformats.org/officeDocument/2006/relationships/hyperlink" Target="consultantplus://offline/ref=E0B280D6A0001ED174838750F1AB93433DA8A2B985E1523339B2A406EC41D97D7BFAA74A152D1D66C200CF56FF62CBBC343C2AF14F4C2CB4MEU7N" TargetMode="External"/><Relationship Id="rId14" Type="http://schemas.openxmlformats.org/officeDocument/2006/relationships/hyperlink" Target="consultantplus://offline/ref=39829039ABF44DFE329AAC73EB16B6EFA0294E350A4F24B316EB5A4451AA843BCB7FB21B1620588D1B2C64AA79D82D5D9AF6A25F794D6284EC7A1CLEUBN" TargetMode="External"/><Relationship Id="rId30" Type="http://schemas.openxmlformats.org/officeDocument/2006/relationships/hyperlink" Target="consultantplus://offline/ref=39829039ABF44DFE329AAC73EB16B6EFA0294E350F4C22B110E1074E59F38839CC70ED0C1169548C1B2C64AF778728488BAEAD5B6153639BF0781EEAL2U0N" TargetMode="External"/><Relationship Id="rId35" Type="http://schemas.openxmlformats.org/officeDocument/2006/relationships/hyperlink" Target="consultantplus://offline/ref=39829039ABF44DFE329AAC73EB16B6EFA0294E350F4F21B411E9074E59F38839CC70ED0C1169548C1B2C64AF778728488BAEAD5B6153639BF0781EEAL2U0N" TargetMode="External"/><Relationship Id="rId56" Type="http://schemas.openxmlformats.org/officeDocument/2006/relationships/hyperlink" Target="consultantplus://offline/ref=39829039ABF44DFE329AAC73EB16B6EFA0294E350F4E2CB21AE9074E59F38839CC70ED0C1169548C1B2C64AF778728488BAEAD5B6153639BF0781EEAL2U0N" TargetMode="External"/><Relationship Id="rId77" Type="http://schemas.openxmlformats.org/officeDocument/2006/relationships/hyperlink" Target="consultantplus://offline/ref=39829039ABF44DFE329AAC73EB16B6EFA0294E350F402CB816E2074E59F38839CC70ED0C1169548C1B2C64AE708728488BAEAD5B6153639BF0781EEAL2U0N" TargetMode="External"/><Relationship Id="rId100" Type="http://schemas.openxmlformats.org/officeDocument/2006/relationships/hyperlink" Target="consultantplus://offline/ref=39829039ABF44DFE329AAC73EB16B6EFA0294E350F4024B71AE2074E59F38839CC70ED0C1169548C1B2C64AE7B8728488BAEAD5B6153639BF0781EEAL2U0N" TargetMode="External"/><Relationship Id="rId105" Type="http://schemas.openxmlformats.org/officeDocument/2006/relationships/hyperlink" Target="consultantplus://offline/ref=39829039ABF44DFE329AAC73EB16B6EFA0294E350F412CB617E7074E59F38839CC70ED0C1169548C1B2C64AE708728488BAEAD5B6153639BF0781EEAL2U0N" TargetMode="External"/><Relationship Id="rId126" Type="http://schemas.openxmlformats.org/officeDocument/2006/relationships/hyperlink" Target="consultantplus://offline/ref=39829039ABF44DFE329AAC73EB16B6EFA0294E350F4B2DB916E1074E59F38839CC70ED0C1169548C1B2C64AC7A8728488BAEAD5B6153639BF0781EEAL2U0N" TargetMode="External"/><Relationship Id="rId147" Type="http://schemas.openxmlformats.org/officeDocument/2006/relationships/hyperlink" Target="consultantplus://offline/ref=39829039ABF44DFE329AB27EFD7AEAE6A22413380D4372ED47ED0D1B01ACD17B8B79E758522C5F85107835EB27817E1FD1FBA147654D61L9U9N" TargetMode="External"/><Relationship Id="rId168" Type="http://schemas.openxmlformats.org/officeDocument/2006/relationships/hyperlink" Target="consultantplus://offline/ref=39829039ABF44DFE329AAC73EB16B6EFA0294E350F402CB816E2074E59F38839CC70ED0C1169548C1B2C64AD7A8728488BAEAD5B6153639BF0781EEAL2U0N" TargetMode="External"/><Relationship Id="rId8" Type="http://schemas.openxmlformats.org/officeDocument/2006/relationships/hyperlink" Target="consultantplus://offline/ref=39829039ABF44DFE329AAC73EB16B6EFA0294E350D4A26B915EB5A4451AA843BCB7FB21B1620588D1B2C64AA79D82D5D9AF6A25F794D6284EC7A1CLEUBN" TargetMode="External"/><Relationship Id="rId51" Type="http://schemas.openxmlformats.org/officeDocument/2006/relationships/hyperlink" Target="consultantplus://offline/ref=39829039ABF44DFE329AAC73EB16B6EFA0294E350F4B2DB916E1074E59F38839CC70ED0C1169548C1B2C64AF778728488BAEAD5B6153639BF0781EEAL2U0N" TargetMode="External"/><Relationship Id="rId72" Type="http://schemas.openxmlformats.org/officeDocument/2006/relationships/hyperlink" Target="consultantplus://offline/ref=39829039ABF44DFE329AAC73EB16B6EFA0294E350F4E2CB21AE9074E59F38839CC70ED0C1169548C1B2C64AE7A8728488BAEAD5B6153639BF0781EEAL2U0N" TargetMode="External"/><Relationship Id="rId93" Type="http://schemas.openxmlformats.org/officeDocument/2006/relationships/hyperlink" Target="consultantplus://offline/ref=39829039ABF44DFE329AAC73EB16B6EFA0294E350F4E2CB21AE9074E59F38839CC70ED0C1169548C1B2C64AC738728488BAEAD5B6153639BF0781EEAL2U0N" TargetMode="External"/><Relationship Id="rId98" Type="http://schemas.openxmlformats.org/officeDocument/2006/relationships/hyperlink" Target="consultantplus://offline/ref=39829039ABF44DFE329AAC73EB16B6EFA0294E350F4E24B510E7074E59F38839CC70ED0C1169548C1B2C64AD708728488BAEAD5B6153639BF0781EEAL2U0N" TargetMode="External"/><Relationship Id="rId121" Type="http://schemas.openxmlformats.org/officeDocument/2006/relationships/hyperlink" Target="consultantplus://offline/ref=39829039ABF44DFE329AAC73EB16B6EFA0294E350F4E2CB21AE9074E59F38839CC70ED0C1169548C1B2C64AC768728488BAEAD5B6153639BF0781EEAL2U0N" TargetMode="External"/><Relationship Id="rId142" Type="http://schemas.openxmlformats.org/officeDocument/2006/relationships/hyperlink" Target="consultantplus://offline/ref=39829039ABF44DFE329AB27EFD7AEAE6A32B17300F412FE74FB4011906A38E6C8C30EB59522D598C1B2730FE36D9711BC9E5A058794F6398LEUDN" TargetMode="External"/><Relationship Id="rId163" Type="http://schemas.openxmlformats.org/officeDocument/2006/relationships/hyperlink" Target="consultantplus://offline/ref=39829039ABF44DFE329AAC73EB16B6EFA0294E350F4E2CB21AE9074E59F38839CC70ED0C1169548C1B2C64AB778728488BAEAD5B6153639BF0781EEAL2U0N" TargetMode="External"/><Relationship Id="rId184" Type="http://schemas.openxmlformats.org/officeDocument/2006/relationships/hyperlink" Target="consultantplus://offline/ref=39829039ABF44DFE329AAC73EB16B6EFA0294E350F4E2CB21AE9074E59F38839CC70ED0C1169548C1B2C64A9758728488BAEAD5B6153639BF0781EEAL2U0N" TargetMode="External"/><Relationship Id="rId189" Type="http://schemas.openxmlformats.org/officeDocument/2006/relationships/hyperlink" Target="consultantplus://offline/ref=39829039ABF44DFE329AAC73EB16B6EFA0294E350F4E2CB21AE9074E59F38839CC70ED0C1169548C1B2C64A7738728488BAEAD5B6153639BF0781EEAL2U0N" TargetMode="External"/><Relationship Id="rId219" Type="http://schemas.openxmlformats.org/officeDocument/2006/relationships/hyperlink" Target="consultantplus://offline/ref=E0B280D6A0001ED17483995DE7C7CF4A3EA4FCB487EA59636CE4A251B311DF283BBAA11F5669106FC70B9B04B33C92EF767727F257502CB7FA13AE44M5U2N" TargetMode="External"/><Relationship Id="rId3" Type="http://schemas.openxmlformats.org/officeDocument/2006/relationships/webSettings" Target="webSettings.xml"/><Relationship Id="rId214" Type="http://schemas.openxmlformats.org/officeDocument/2006/relationships/image" Target="media/image9.wmf"/><Relationship Id="rId230" Type="http://schemas.openxmlformats.org/officeDocument/2006/relationships/theme" Target="theme/theme1.xml"/><Relationship Id="rId25" Type="http://schemas.openxmlformats.org/officeDocument/2006/relationships/hyperlink" Target="consultantplus://offline/ref=39829039ABF44DFE329AAC73EB16B6EFA0294E350F4F24B011E0074E59F38839CC70ED0C1169548C1B2C64AE718728488BAEAD5B6153639BF0781EEAL2U0N" TargetMode="External"/><Relationship Id="rId46" Type="http://schemas.openxmlformats.org/officeDocument/2006/relationships/hyperlink" Target="consultantplus://offline/ref=39829039ABF44DFE329AAC73EB16B6EFA0294E350F4D27B815E6074E59F38839CC70ED0C1169548C1B2C64AF748728488BAEAD5B6153639BF0781EEAL2U0N" TargetMode="External"/><Relationship Id="rId67" Type="http://schemas.openxmlformats.org/officeDocument/2006/relationships/hyperlink" Target="consultantplus://offline/ref=39829039ABF44DFE329AAC73EB16B6EFA0294E350F4D27B815E6074E59F38839CC70ED0C1169548C1B2C64AE768728488BAEAD5B6153639BF0781EEAL2U0N" TargetMode="External"/><Relationship Id="rId116" Type="http://schemas.openxmlformats.org/officeDocument/2006/relationships/hyperlink" Target="consultantplus://offline/ref=39829039ABF44DFE329AB27EFD7AEAE6A42210380F4F2FE74FB4011906A38E6C8C30EB59522D598C182730FE36D9711BC9E5A058794F6398LEUDN" TargetMode="External"/><Relationship Id="rId137" Type="http://schemas.openxmlformats.org/officeDocument/2006/relationships/hyperlink" Target="consultantplus://offline/ref=39829039ABF44DFE329AAC73EB16B6EFA0294E350F4024B71AE2074E59F38839CC70ED0C1169548C1B2C64AD7A8728488BAEAD5B6153639BF0781EEAL2U0N" TargetMode="External"/><Relationship Id="rId158" Type="http://schemas.openxmlformats.org/officeDocument/2006/relationships/hyperlink" Target="consultantplus://offline/ref=39829039ABF44DFE329AAC73EB16B6EFA0294E350F4D27B815E6074E59F38839CC70ED0C1169548C1B2C65AF768728488BAEAD5B6153639BF0781EEAL2U0N" TargetMode="External"/><Relationship Id="rId20" Type="http://schemas.openxmlformats.org/officeDocument/2006/relationships/hyperlink" Target="consultantplus://offline/ref=39829039ABF44DFE329AAC73EB16B6EFA0294E350F4026B713E1074E59F38839CC70ED0C1169548C1B2C64AE728728488BAEAD5B6153639BF0781EEAL2U0N" TargetMode="External"/><Relationship Id="rId41" Type="http://schemas.openxmlformats.org/officeDocument/2006/relationships/hyperlink" Target="consultantplus://offline/ref=39829039ABF44DFE329AAC73EB16B6EFA0294E350F412CB617E7074E59F38839CC70ED0C1169548C1B2C64AF778728488BAEAD5B6153639BF0781EEAL2U0N" TargetMode="External"/><Relationship Id="rId62" Type="http://schemas.openxmlformats.org/officeDocument/2006/relationships/hyperlink" Target="consultantplus://offline/ref=39829039ABF44DFE329AAC73EB16B6EFA0294E350F4123B210E6074E59F38839CC70ED0C1169548C1B2C64AF778728488BAEAD5B6153639BF0781EEAL2U0N" TargetMode="External"/><Relationship Id="rId83" Type="http://schemas.openxmlformats.org/officeDocument/2006/relationships/hyperlink" Target="consultantplus://offline/ref=39829039ABF44DFE329AAC73EB16B6EFA0294E350F402CB816E2074E59F38839CC70ED0C1169548C1B2C64AE758728488BAEAD5B6153639BF0781EEAL2U0N" TargetMode="External"/><Relationship Id="rId88" Type="http://schemas.openxmlformats.org/officeDocument/2006/relationships/hyperlink" Target="consultantplus://offline/ref=39829039ABF44DFE329AAC73EB16B6EFA0294E350F4126B11BE1074E59F38839CC70ED0C1169548C1B2C64AF758728488BAEAD5B6153639BF0781EEAL2U0N" TargetMode="External"/><Relationship Id="rId111" Type="http://schemas.openxmlformats.org/officeDocument/2006/relationships/hyperlink" Target="consultantplus://offline/ref=1D40678C15227349BBE5ACE2721FF229311F07BCC5994175C0FD94F24BEA90E04D08745CD211DCA8355AFDhBX1L" TargetMode="External"/><Relationship Id="rId132" Type="http://schemas.openxmlformats.org/officeDocument/2006/relationships/hyperlink" Target="consultantplus://offline/ref=39829039ABF44DFE329AAC73EB16B6EFA0294E350F4D27B815E6074E59F38839CC70ED0C1169548C1B2C64A7708728488BAEAD5B6153639BF0781EEAL2U0N" TargetMode="External"/><Relationship Id="rId153" Type="http://schemas.openxmlformats.org/officeDocument/2006/relationships/hyperlink" Target="consultantplus://offline/ref=0AB76CC07DAC348E00033B2B0EB824D748AC0A5C16B33A67C8208B81E16280402AEF686C5BE102A47327DA463702E80DD29B00EFD98B549C83AA7232693EH" TargetMode="External"/><Relationship Id="rId174" Type="http://schemas.openxmlformats.org/officeDocument/2006/relationships/hyperlink" Target="consultantplus://offline/ref=39829039ABF44DFE329AAC73EB16B6EFA0294E350F402CB816E2074E59F38839CC70ED0C1169548C1B2C64AC718728488BAEAD5B6153639BF0781EEAL2U0N" TargetMode="External"/><Relationship Id="rId179" Type="http://schemas.openxmlformats.org/officeDocument/2006/relationships/hyperlink" Target="consultantplus://offline/ref=39829039ABF44DFE329AAC73EB16B6EFA0294E350F402CB816E2074E59F38839CC70ED0C1169548C1B2C64AC748728488BAEAD5B6153639BF0781EEAL2U0N" TargetMode="External"/><Relationship Id="rId195" Type="http://schemas.openxmlformats.org/officeDocument/2006/relationships/hyperlink" Target="consultantplus://offline/ref=D0BCE705943F147E86F23E44D68E6557B7E791F9F09E6122E675B60CC120C5F5B051C00282281540241AE59F1F593E5134B14A5B93106564s8v4I" TargetMode="External"/><Relationship Id="rId209" Type="http://schemas.openxmlformats.org/officeDocument/2006/relationships/hyperlink" Target="consultantplus://offline/ref=39829039ABF44DFE329AAC73EB16B6EFA0294E350F4024B71AE2074E59F38839CC70ED0C1169548C1B2C64AC748728488BAEAD5B6153639BF0781EEAL2U0N" TargetMode="External"/><Relationship Id="rId190" Type="http://schemas.openxmlformats.org/officeDocument/2006/relationships/hyperlink" Target="consultantplus://offline/ref=39829039ABF44DFE329AAC73EB16B6EFA0294E350F4123B210E6074E59F38839CC70ED0C1169548C1B2C64AD718728488BAEAD5B6153639BF0781EEAL2U0N" TargetMode="External"/><Relationship Id="rId204" Type="http://schemas.openxmlformats.org/officeDocument/2006/relationships/hyperlink" Target="consultantplus://offline/ref=39829039ABF44DFE329AAC73EB16B6EFA0294E350F402CB816E2074E59F38839CC70ED0C1169548C1B2C64AB768728488BAEAD5B6153639BF0781EEAL2U0N" TargetMode="External"/><Relationship Id="rId220" Type="http://schemas.openxmlformats.org/officeDocument/2006/relationships/hyperlink" Target="consultantplus://offline/ref=E0B280D6A0001ED17483995DE7C7CF4A3EA4FCB487EA516C60E4A251B311DF283BBAA11F5669106FC70B9B03BD3C92EF767727F257502CB7FA13AE44M5U2N" TargetMode="External"/><Relationship Id="rId225" Type="http://schemas.openxmlformats.org/officeDocument/2006/relationships/hyperlink" Target="consultantplus://offline/ref=E0B280D6A0001ED17483995DE7C7CF4A3EA4FCB487EB516261E1A251B311DF283BBAA11F5669106FC70B9B05B33C92EF767727F257502CB7FA13AE44M5U2N" TargetMode="External"/><Relationship Id="rId15" Type="http://schemas.openxmlformats.org/officeDocument/2006/relationships/hyperlink" Target="consultantplus://offline/ref=39829039ABF44DFE329AAC73EB16B6EFA0294E350A412CB715EB5A4451AA843BCB7FB21B1620588D1B2C64AA79D82D5D9AF6A25F794D6284EC7A1CLEUBN" TargetMode="External"/><Relationship Id="rId36" Type="http://schemas.openxmlformats.org/officeDocument/2006/relationships/hyperlink" Target="consultantplus://offline/ref=39829039ABF44DFE329AAC73EB16B6EFA0294E350F4024B71AE2074E59F38839CC70ED0C1169548C1B2C64AF778728488BAEAD5B6153639BF0781EEAL2U0N" TargetMode="External"/><Relationship Id="rId57" Type="http://schemas.openxmlformats.org/officeDocument/2006/relationships/hyperlink" Target="consultantplus://offline/ref=39829039ABF44DFE329AAC73EB16B6EFA0294E350F4F21B411E9074E59F38839CC70ED0C1169548C1B2C64AF778728488BAEAD5B6153639BF0781EEAL2U0N" TargetMode="External"/><Relationship Id="rId106" Type="http://schemas.openxmlformats.org/officeDocument/2006/relationships/hyperlink" Target="consultantplus://offline/ref=39829039ABF44DFE329AAC73EB16B6EFA0294E350F412CB617E7074E59F38839CC70ED0C1169548C1B2C64AE718728488BAEAD5B6153639BF0781EEAL2U0N" TargetMode="External"/><Relationship Id="rId127" Type="http://schemas.openxmlformats.org/officeDocument/2006/relationships/hyperlink" Target="consultantplus://offline/ref=39829039ABF44DFE329AAC73EB16B6EFA0294E350F4D27B815E6074E59F38839CC70ED0C1169548C1B2C64A8738728488BAEAD5B6153639BF0781EEAL2U0N" TargetMode="External"/><Relationship Id="rId10" Type="http://schemas.openxmlformats.org/officeDocument/2006/relationships/hyperlink" Target="consultantplus://offline/ref=39829039ABF44DFE329AAC73EB16B6EFA0294E350D4D23B311EB5A4451AA843BCB7FB21B1620588D1B2C64AA79D82D5D9AF6A25F794D6284EC7A1CLEUBN" TargetMode="External"/><Relationship Id="rId31" Type="http://schemas.openxmlformats.org/officeDocument/2006/relationships/hyperlink" Target="consultantplus://offline/ref=39829039ABF44DFE329AAC73EB16B6EFA0294E350F4C2CB414E4074E59F38839CC70ED0C1169548C1B2C64AF778728488BAEAD5B6153639BF0781EEAL2U0N" TargetMode="External"/><Relationship Id="rId52" Type="http://schemas.openxmlformats.org/officeDocument/2006/relationships/hyperlink" Target="consultantplus://offline/ref=39829039ABF44DFE329AAC73EB16B6EFA0294E350F4C22B110E1074E59F38839CC70ED0C1169548C1B2C64AF778728488BAEAD5B6153639BF0781EEAL2U0N" TargetMode="External"/><Relationship Id="rId73" Type="http://schemas.openxmlformats.org/officeDocument/2006/relationships/hyperlink" Target="consultantplus://offline/ref=39829039ABF44DFE329AAC73EB16B6EFA0294E350F4D27B815E6074E59F38839CC70ED0C1169548C1B2C64AD738728488BAEAD5B6153639BF0781EEAL2U0N" TargetMode="External"/><Relationship Id="rId78" Type="http://schemas.openxmlformats.org/officeDocument/2006/relationships/hyperlink" Target="consultantplus://offline/ref=39829039ABF44DFE329AAC73EB16B6EFA0294E350F4126B11BE1074E59F38839CC70ED0C1169548C1B2C64AF748728488BAEAD5B6153639BF0781EEAL2U0N" TargetMode="External"/><Relationship Id="rId94" Type="http://schemas.openxmlformats.org/officeDocument/2006/relationships/hyperlink" Target="consultantplus://offline/ref=39829039ABF44DFE329AB27EFD7AEAE6A32A1539074B2FE74FB4011906A38E6C9E30B355502B478D1A3266AF70L8UFN" TargetMode="External"/><Relationship Id="rId99" Type="http://schemas.openxmlformats.org/officeDocument/2006/relationships/hyperlink" Target="consultantplus://offline/ref=39829039ABF44DFE329AAC73EB16B6EFA0294E350F4024B71AE2074E59F38839CC70ED0C1169548C1B2C64AE778728488BAEAD5B6153639BF0781EEAL2U0N" TargetMode="External"/><Relationship Id="rId101" Type="http://schemas.openxmlformats.org/officeDocument/2006/relationships/hyperlink" Target="consultantplus://offline/ref=39829039ABF44DFE329AAC73EB16B6EFA0294E350F4024B71AE2074E59F38839CC70ED0C1169548C1B2C64AD738728488BAEAD5B6153639BF0781EEAL2U0N" TargetMode="External"/><Relationship Id="rId122" Type="http://schemas.openxmlformats.org/officeDocument/2006/relationships/hyperlink" Target="consultantplus://offline/ref=39829039ABF44DFE329AAC73EB16B6EFA0294E350F4E2CB21AE9074E59F38839CC70ED0C1169548C1B2C64AC778728488BAEAD5B6153639BF0781EEAL2U0N" TargetMode="External"/><Relationship Id="rId143" Type="http://schemas.openxmlformats.org/officeDocument/2006/relationships/hyperlink" Target="consultantplus://offline/ref=39829039ABF44DFE329AAC73EB16B6EFA0294E350F412CB617E7074E59F38839CC70ED0C1169548C1B2C64AD738728488BAEAD5B6153639BF0781EEAL2U0N" TargetMode="External"/><Relationship Id="rId148" Type="http://schemas.openxmlformats.org/officeDocument/2006/relationships/hyperlink" Target="consultantplus://offline/ref=39829039ABF44DFE329AB27EFD7AEAE6A22413380D4372ED47ED0D1B01ACD17B8B79E758522F5C89107835EB27817E1FD1FBA147654D61L9U9N" TargetMode="External"/><Relationship Id="rId164" Type="http://schemas.openxmlformats.org/officeDocument/2006/relationships/hyperlink" Target="consultantplus://offline/ref=39829039ABF44DFE329AAC73EB16B6EFA0294E350F4E2CB21AE9074E59F38839CC70ED0C1169548C1B2C64AB748728488BAEAD5B6153639BF0781EEAL2U0N" TargetMode="External"/><Relationship Id="rId169" Type="http://schemas.openxmlformats.org/officeDocument/2006/relationships/hyperlink" Target="consultantplus://offline/ref=39829039ABF44DFE329AAC73EB16B6EFA0294E350F4024B71AE2074E59F38839CC70ED0C1169548C1B2C64AC738728488BAEAD5B6153639BF0781EEAL2U0N" TargetMode="External"/><Relationship Id="rId185" Type="http://schemas.openxmlformats.org/officeDocument/2006/relationships/hyperlink" Target="consultantplus://offline/ref=39829039ABF44DFE329AAC73EB16B6EFA0294E350F402CB816E2074E59F38839CC70ED0C1169548C1B2C64AC7B8728488BAEAD5B6153639BF0781EEAL2U0N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9829039ABF44DFE329AAC73EB16B6EFA0294E350D4B23B211EB5A4451AA843BCB7FB21B1620588D1B2C64AA79D82D5D9AF6A25F794D6284EC7A1CLEUBN" TargetMode="External"/><Relationship Id="rId180" Type="http://schemas.openxmlformats.org/officeDocument/2006/relationships/image" Target="media/image1.wmf"/><Relationship Id="rId210" Type="http://schemas.openxmlformats.org/officeDocument/2006/relationships/hyperlink" Target="consultantplus://offline/ref=39829039ABF44DFE329AAC73EB16B6EFA0294E350F4E2CB21AE9074E59F38839CC70ED0C1169548C1B2C64A7748728488BAEAD5B6153639BF0781EEAL2U0N" TargetMode="External"/><Relationship Id="rId215" Type="http://schemas.openxmlformats.org/officeDocument/2006/relationships/image" Target="media/image10.wmf"/><Relationship Id="rId26" Type="http://schemas.openxmlformats.org/officeDocument/2006/relationships/hyperlink" Target="consultantplus://offline/ref=39829039ABF44DFE329AAC73EB16B6EFA0294E350F492CB514E0074E59F38839CC70ED0C1169548C1B2C64AF778728488BAEAD5B6153639BF0781EEAL2U0N" TargetMode="External"/><Relationship Id="rId47" Type="http://schemas.openxmlformats.org/officeDocument/2006/relationships/hyperlink" Target="consultantplus://offline/ref=39829039ABF44DFE329AAC73EB16B6EFA0294E35064826B01BEB5A4451AA843BCB7FB21B1620588D1B2C64A979D82D5D9AF6A25F794D6284EC7A1CLEUBN" TargetMode="External"/><Relationship Id="rId68" Type="http://schemas.openxmlformats.org/officeDocument/2006/relationships/hyperlink" Target="consultantplus://offline/ref=39829039ABF44DFE329AB27EFD7AEAE6A42210380F4F2FE74FB4011906A38E6C8C30EB59522D598C182730FE36D9711BC9E5A058794F6398LEUDN" TargetMode="External"/><Relationship Id="rId89" Type="http://schemas.openxmlformats.org/officeDocument/2006/relationships/hyperlink" Target="consultantplus://offline/ref=39829039ABF44DFE329AAC73EB16B6EFA0294E350F4123B210E6074E59F38839CC70ED0C1169548C1B2C64AE768728488BAEAD5B6153639BF0781EEAL2U0N" TargetMode="External"/><Relationship Id="rId112" Type="http://schemas.openxmlformats.org/officeDocument/2006/relationships/hyperlink" Target="consultantplus://offline/ref=1D40678C15227349BBE5ACE2721FF229391001B0CFC44B7D99F196F544B595F55C507B57C50EDCB72958FFB1h1X1L" TargetMode="External"/><Relationship Id="rId133" Type="http://schemas.openxmlformats.org/officeDocument/2006/relationships/hyperlink" Target="consultantplus://offline/ref=39829039ABF44DFE329AAC73EB16B6EFA0294E350F4123B210E6074E59F38839CC70ED0C1169548C1B2C64AD708728488BAEAD5B6153639BF0781EEAL2U0N" TargetMode="External"/><Relationship Id="rId154" Type="http://schemas.openxmlformats.org/officeDocument/2006/relationships/hyperlink" Target="consultantplus://offline/ref=1D40678C15227349BBE5ACE2721FF229311F07BCC5994175C0FD94F24BEA90E04D08745CD211DCA8355AFDhBX1L" TargetMode="External"/><Relationship Id="rId175" Type="http://schemas.openxmlformats.org/officeDocument/2006/relationships/hyperlink" Target="consultantplus://offline/ref=39829039ABF44DFE329AAC73EB16B6EFA0294E350F402CB816E2074E59F38839CC70ED0C1169548C1B2C64AC718728488BAEAD5B6153639BF0781EEAL2U0N" TargetMode="External"/><Relationship Id="rId196" Type="http://schemas.openxmlformats.org/officeDocument/2006/relationships/hyperlink" Target="consultantplus://offline/ref=D0BCE705943F147E86F23E44D68E6557B7E791F9F09E6122E675B60CC120C5F5B051C00282281540241AE59F1F593E5134B14A5B93106564s8v4I" TargetMode="External"/><Relationship Id="rId200" Type="http://schemas.openxmlformats.org/officeDocument/2006/relationships/hyperlink" Target="consultantplus://offline/ref=39829039ABF44DFE329AAC73EB16B6EFA0294E350F4D27B815E6074E59F38839CC70ED0C1169548C1B2C65AE748728488BAEAD5B6153639BF0781EEAL2U0N" TargetMode="External"/><Relationship Id="rId16" Type="http://schemas.openxmlformats.org/officeDocument/2006/relationships/hyperlink" Target="consultantplus://offline/ref=39829039ABF44DFE329AAC73EB16B6EFA0294E350B4E25B416EB5A4451AA843BCB7FB21B1620588D1B2C64AA79D82D5D9AF6A25F794D6284EC7A1CLEUBN" TargetMode="External"/><Relationship Id="rId221" Type="http://schemas.openxmlformats.org/officeDocument/2006/relationships/hyperlink" Target="consultantplus://offline/ref=E0B280D6A0001ED17483995DE7C7CF4A3EA4FCB487EB516261E1A251B311DF283BBAA11F5669106FC70B9B05BE3C92EF767727F257502CB7FA13AE44M5U2N" TargetMode="External"/><Relationship Id="rId37" Type="http://schemas.openxmlformats.org/officeDocument/2006/relationships/hyperlink" Target="consultantplus://offline/ref=39829039ABF44DFE329AAC73EB16B6EFA0294E350F4025B916E7074E59F38839CC70ED0C1169548C1B2C64AF778728488BAEAD5B6153639BF0781EEAL2U0N" TargetMode="External"/><Relationship Id="rId58" Type="http://schemas.openxmlformats.org/officeDocument/2006/relationships/hyperlink" Target="consultantplus://offline/ref=39829039ABF44DFE329AAC73EB16B6EFA0294E350F4024B71AE2074E59F38839CC70ED0C1169548C1B2C64AF778728488BAEAD5B6153639BF0781EEAL2U0N" TargetMode="External"/><Relationship Id="rId79" Type="http://schemas.openxmlformats.org/officeDocument/2006/relationships/hyperlink" Target="consultantplus://offline/ref=39829039ABF44DFE329AAC73EB16B6EFA0294E350F4123B210E6074E59F38839CC70ED0C1169548C1B2C64AE738728488BAEAD5B6153639BF0781EEAL2U0N" TargetMode="External"/><Relationship Id="rId102" Type="http://schemas.openxmlformats.org/officeDocument/2006/relationships/hyperlink" Target="consultantplus://offline/ref=39829039ABF44DFE329AAC73EB16B6EFA0294E350F4F21B411E9074E59F38839CC70ED0C1169548C1B2C64AD778728488BAEAD5B6153639BF0781EEAL2U0N" TargetMode="External"/><Relationship Id="rId123" Type="http://schemas.openxmlformats.org/officeDocument/2006/relationships/hyperlink" Target="consultantplus://offline/ref=39829039ABF44DFE329AB27EFD7AEAE6A225193B094372ED47ED0D1B01ACD17B8B79E758532F5D89107835EB27817E1FD1FBA147654D61L9U9N" TargetMode="External"/><Relationship Id="rId144" Type="http://schemas.openxmlformats.org/officeDocument/2006/relationships/hyperlink" Target="consultantplus://offline/ref=39829039ABF44DFE329AAC73EB16B6EFA0294E350F412CB617E7074E59F38839CC70ED0C1169548C1B2C64AD718728488BAEAD5B6153639BF0781EEAL2U0N" TargetMode="External"/><Relationship Id="rId90" Type="http://schemas.openxmlformats.org/officeDocument/2006/relationships/hyperlink" Target="consultantplus://offline/ref=39829039ABF44DFE329AB27EFD7AEAE6A32A1539074B2FE74FB4011906A38E6C9E30B355502B478D1A3266AF70L8UFN" TargetMode="External"/><Relationship Id="rId165" Type="http://schemas.openxmlformats.org/officeDocument/2006/relationships/hyperlink" Target="consultantplus://offline/ref=39829039ABF44DFE329AAC73EB16B6EFA0294E350F4E2CB21AE9074E59F38839CC70ED0C1169548C1B2C64AB7A8728488BAEAD5B6153639BF0781EEAL2U0N" TargetMode="External"/><Relationship Id="rId186" Type="http://schemas.openxmlformats.org/officeDocument/2006/relationships/hyperlink" Target="consultantplus://offline/ref=39829039ABF44DFE329AAC73EB16B6EFA0294E350F4D27B815E6074E59F38839CC70ED0C1169548C1B2C65AF778728488BAEAD5B6153639BF0781EEAL2U0N" TargetMode="External"/><Relationship Id="rId211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38</Pages>
  <Words>21468</Words>
  <Characters>122372</Characters>
  <Application>Microsoft Office Word</Application>
  <DocSecurity>0</DocSecurity>
  <Lines>1019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OR3</dc:creator>
  <cp:lastModifiedBy>OR3</cp:lastModifiedBy>
  <cp:revision>2</cp:revision>
  <dcterms:created xsi:type="dcterms:W3CDTF">2023-01-26T13:20:00Z</dcterms:created>
  <dcterms:modified xsi:type="dcterms:W3CDTF">2023-01-26T13:40:00Z</dcterms:modified>
</cp:coreProperties>
</file>